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4E" w:rsidRPr="003B2A78" w:rsidRDefault="00082A4E" w:rsidP="00C55772">
      <w:pPr>
        <w:rPr>
          <w:b/>
          <w:noProof/>
        </w:rPr>
      </w:pPr>
    </w:p>
    <w:p w:rsidR="00007285" w:rsidRPr="00625439" w:rsidRDefault="00007285" w:rsidP="00C55772">
      <w:pPr>
        <w:rPr>
          <w:b/>
          <w:noProof/>
        </w:rPr>
      </w:pPr>
    </w:p>
    <w:p w:rsidR="00007285" w:rsidRPr="00625439" w:rsidRDefault="00007285" w:rsidP="00C55772">
      <w:pPr>
        <w:rPr>
          <w:b/>
          <w:noProof/>
        </w:rPr>
      </w:pPr>
    </w:p>
    <w:p w:rsidR="00007285" w:rsidRPr="00625439" w:rsidRDefault="00007285" w:rsidP="00C55772">
      <w:pPr>
        <w:rPr>
          <w:b/>
          <w:noProof/>
        </w:rPr>
      </w:pPr>
    </w:p>
    <w:p w:rsidR="00082A4E" w:rsidRPr="00625439" w:rsidRDefault="00082A4E" w:rsidP="00C55772">
      <w:pPr>
        <w:rPr>
          <w:b/>
          <w:noProof/>
        </w:rPr>
      </w:pPr>
    </w:p>
    <w:p w:rsidR="00082A4E" w:rsidRPr="00625439" w:rsidRDefault="00082A4E" w:rsidP="00C55772">
      <w:pPr>
        <w:rPr>
          <w:b/>
          <w:noProof/>
        </w:rPr>
      </w:pPr>
    </w:p>
    <w:p w:rsidR="00082A4E" w:rsidRPr="00625439" w:rsidRDefault="009220E9" w:rsidP="00042B1B">
      <w:pPr>
        <w:jc w:val="center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1363980" cy="183642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4E" w:rsidRPr="00625439" w:rsidRDefault="00082A4E" w:rsidP="00042B1B">
      <w:pPr>
        <w:jc w:val="center"/>
        <w:rPr>
          <w:b/>
          <w:noProof/>
        </w:rPr>
      </w:pPr>
    </w:p>
    <w:p w:rsidR="00082A4E" w:rsidRPr="00211E5A" w:rsidRDefault="000473B6" w:rsidP="00042B1B">
      <w:pPr>
        <w:jc w:val="center"/>
        <w:rPr>
          <w:noProof/>
          <w:sz w:val="40"/>
          <w:szCs w:val="40"/>
        </w:rPr>
      </w:pPr>
      <w:r w:rsidRPr="00211E5A">
        <w:rPr>
          <w:noProof/>
          <w:sz w:val="40"/>
          <w:szCs w:val="40"/>
        </w:rPr>
        <w:t>УНИВЕРЗИТЕТ У КРАГУЈЕВЦУ</w:t>
      </w:r>
      <w:r w:rsidRPr="00211E5A">
        <w:rPr>
          <w:noProof/>
          <w:sz w:val="40"/>
          <w:szCs w:val="40"/>
        </w:rPr>
        <w:br/>
        <w:t>ФАКУЛТЕТ МЕДИЦИНСКИХ НАУКА</w:t>
      </w:r>
    </w:p>
    <w:p w:rsidR="002C4CB9" w:rsidRPr="00211E5A" w:rsidRDefault="002C4CB9" w:rsidP="00F26B19">
      <w:pPr>
        <w:jc w:val="center"/>
        <w:rPr>
          <w:noProof/>
          <w:sz w:val="36"/>
          <w:szCs w:val="40"/>
        </w:rPr>
      </w:pPr>
    </w:p>
    <w:p w:rsidR="002C4CB9" w:rsidRPr="00211E5A" w:rsidRDefault="002C4CB9" w:rsidP="00F26B19">
      <w:pPr>
        <w:jc w:val="center"/>
        <w:rPr>
          <w:noProof/>
          <w:sz w:val="36"/>
          <w:szCs w:val="40"/>
        </w:rPr>
      </w:pPr>
    </w:p>
    <w:p w:rsidR="00082A4E" w:rsidRPr="00737A7E" w:rsidRDefault="006963D1" w:rsidP="00F26B19">
      <w:pPr>
        <w:jc w:val="center"/>
        <w:rPr>
          <w:noProof/>
          <w:sz w:val="36"/>
          <w:szCs w:val="40"/>
        </w:rPr>
      </w:pPr>
      <w:r w:rsidRPr="00211E5A">
        <w:rPr>
          <w:noProof/>
          <w:sz w:val="36"/>
          <w:szCs w:val="40"/>
        </w:rPr>
        <w:t xml:space="preserve">ДОКТОРСКЕ </w:t>
      </w:r>
      <w:r w:rsidR="00082A4E" w:rsidRPr="00211E5A">
        <w:rPr>
          <w:noProof/>
          <w:sz w:val="36"/>
          <w:szCs w:val="40"/>
        </w:rPr>
        <w:t>АКАДЕМСКЕ СТУДИЈЕ</w:t>
      </w:r>
      <w:r w:rsidR="00737A7E">
        <w:rPr>
          <w:noProof/>
          <w:sz w:val="36"/>
          <w:szCs w:val="40"/>
        </w:rPr>
        <w:t xml:space="preserve"> (ДАС)</w:t>
      </w:r>
      <w:r w:rsidR="00A31AB0" w:rsidRPr="00211E5A">
        <w:rPr>
          <w:noProof/>
          <w:sz w:val="36"/>
          <w:szCs w:val="40"/>
        </w:rPr>
        <w:br/>
      </w:r>
      <w:r w:rsidR="00737A7E">
        <w:rPr>
          <w:noProof/>
          <w:sz w:val="36"/>
          <w:szCs w:val="40"/>
        </w:rPr>
        <w:t>„</w:t>
      </w:r>
      <w:r w:rsidR="00FC31DF">
        <w:rPr>
          <w:noProof/>
          <w:sz w:val="36"/>
          <w:szCs w:val="40"/>
        </w:rPr>
        <w:t>ФАРМАЦЕУТСКЕ</w:t>
      </w:r>
      <w:r w:rsidR="00A31AB0" w:rsidRPr="00211E5A">
        <w:rPr>
          <w:noProof/>
          <w:sz w:val="36"/>
          <w:szCs w:val="40"/>
        </w:rPr>
        <w:t xml:space="preserve"> НАУКЕ</w:t>
      </w:r>
      <w:r w:rsidR="00737A7E">
        <w:rPr>
          <w:noProof/>
          <w:sz w:val="36"/>
          <w:szCs w:val="40"/>
        </w:rPr>
        <w:t>“</w:t>
      </w:r>
    </w:p>
    <w:p w:rsidR="00082A4E" w:rsidRPr="00211E5A" w:rsidRDefault="00082A4E" w:rsidP="00C55772">
      <w:pPr>
        <w:rPr>
          <w:noProof/>
        </w:rPr>
      </w:pPr>
    </w:p>
    <w:p w:rsidR="00082A4E" w:rsidRPr="00211E5A" w:rsidRDefault="00082A4E" w:rsidP="00F26B19">
      <w:pPr>
        <w:rPr>
          <w:noProof/>
          <w:sz w:val="32"/>
          <w:szCs w:val="32"/>
        </w:rPr>
      </w:pPr>
    </w:p>
    <w:p w:rsidR="00082A4E" w:rsidRPr="00211E5A" w:rsidRDefault="00082A4E" w:rsidP="00E14DFB">
      <w:pPr>
        <w:rPr>
          <w:noProof/>
          <w:sz w:val="32"/>
          <w:szCs w:val="32"/>
        </w:rPr>
      </w:pPr>
    </w:p>
    <w:p w:rsidR="000C657F" w:rsidRDefault="000C657F" w:rsidP="00E14DFB">
      <w:pPr>
        <w:jc w:val="center"/>
        <w:rPr>
          <w:b/>
          <w:noProof/>
          <w:sz w:val="44"/>
          <w:szCs w:val="32"/>
        </w:rPr>
      </w:pPr>
    </w:p>
    <w:p w:rsidR="006D3A25" w:rsidRPr="00DF1359" w:rsidRDefault="001922B1" w:rsidP="00042B1B">
      <w:pPr>
        <w:jc w:val="center"/>
        <w:rPr>
          <w:b/>
          <w:noProof/>
          <w:sz w:val="40"/>
          <w:szCs w:val="40"/>
        </w:rPr>
      </w:pPr>
      <w:r w:rsidRPr="00C95908">
        <w:rPr>
          <w:b/>
          <w:sz w:val="44"/>
          <w:szCs w:val="32"/>
        </w:rPr>
        <w:t>ЕКСПЕРИМЕНТАЛНИ МОДЕЛИ У ФАРМАЦЕУТСКОЈ БИОТЕХНОЛОГИЈИ</w:t>
      </w:r>
      <w:r w:rsidRPr="00C95908">
        <w:rPr>
          <w:b/>
          <w:sz w:val="44"/>
          <w:szCs w:val="32"/>
        </w:rPr>
        <w:br/>
      </w:r>
      <w:r w:rsidR="004B6EFD" w:rsidRPr="004B6EFD">
        <w:rPr>
          <w:b/>
          <w:noProof/>
          <w:sz w:val="44"/>
          <w:szCs w:val="32"/>
        </w:rPr>
        <w:cr/>
      </w:r>
      <w:r w:rsidR="00C544D3" w:rsidRPr="00C544D3">
        <w:rPr>
          <w:b/>
          <w:noProof/>
          <w:sz w:val="44"/>
          <w:szCs w:val="32"/>
        </w:rPr>
        <w:cr/>
      </w:r>
      <w:r w:rsidR="00606FFB" w:rsidRPr="00606FFB">
        <w:rPr>
          <w:b/>
          <w:noProof/>
          <w:sz w:val="44"/>
          <w:szCs w:val="32"/>
        </w:rPr>
        <w:cr/>
      </w:r>
      <w:r w:rsidR="006D3A25" w:rsidRPr="00DF1359">
        <w:rPr>
          <w:b/>
          <w:noProof/>
          <w:sz w:val="40"/>
          <w:szCs w:val="40"/>
        </w:rPr>
        <w:br/>
      </w:r>
    </w:p>
    <w:p w:rsidR="00082A4E" w:rsidRPr="00625439" w:rsidRDefault="00082A4E" w:rsidP="00F26B19">
      <w:pPr>
        <w:rPr>
          <w:noProof/>
          <w:sz w:val="20"/>
          <w:szCs w:val="20"/>
        </w:rPr>
      </w:pPr>
    </w:p>
    <w:p w:rsidR="00082A4E" w:rsidRPr="00625439" w:rsidRDefault="00082A4E" w:rsidP="00C55772">
      <w:pPr>
        <w:rPr>
          <w:b/>
          <w:noProof/>
        </w:rPr>
      </w:pPr>
    </w:p>
    <w:p w:rsidR="00082A4E" w:rsidRPr="00625439" w:rsidRDefault="00082A4E" w:rsidP="00C55772">
      <w:pPr>
        <w:rPr>
          <w:b/>
          <w:noProof/>
        </w:rPr>
      </w:pPr>
    </w:p>
    <w:p w:rsidR="00082A4E" w:rsidRPr="00625439" w:rsidRDefault="00082A4E" w:rsidP="00716E49">
      <w:pPr>
        <w:jc w:val="center"/>
        <w:rPr>
          <w:b/>
          <w:noProof/>
        </w:rPr>
      </w:pPr>
    </w:p>
    <w:p w:rsidR="00F46129" w:rsidRDefault="00F46129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:rsidR="00F46129" w:rsidRDefault="00F46129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:rsidR="00F46129" w:rsidRDefault="00F46129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:rsidR="00022370" w:rsidRPr="0076747F" w:rsidRDefault="000A3415" w:rsidP="00022370">
      <w:pPr>
        <w:jc w:val="center"/>
        <w:rPr>
          <w:noProof/>
          <w:sz w:val="36"/>
          <w:szCs w:val="40"/>
        </w:rPr>
      </w:pPr>
      <w:r>
        <w:rPr>
          <w:noProof/>
          <w:sz w:val="44"/>
          <w:szCs w:val="32"/>
        </w:rPr>
        <w:t>Информатор предмета</w:t>
      </w:r>
      <w:r>
        <w:rPr>
          <w:b/>
          <w:noProof/>
          <w:sz w:val="40"/>
          <w:szCs w:val="40"/>
        </w:rPr>
        <w:br/>
      </w:r>
      <w:r w:rsidR="00022370" w:rsidRPr="00625439">
        <w:rPr>
          <w:noProof/>
          <w:sz w:val="36"/>
          <w:szCs w:val="40"/>
        </w:rPr>
        <w:t xml:space="preserve">Школске </w:t>
      </w:r>
      <w:r w:rsidR="00BF2F50">
        <w:rPr>
          <w:noProof/>
          <w:sz w:val="36"/>
          <w:szCs w:val="40"/>
        </w:rPr>
        <w:t>2025</w:t>
      </w:r>
      <w:r w:rsidR="00022370">
        <w:rPr>
          <w:noProof/>
          <w:sz w:val="36"/>
          <w:szCs w:val="40"/>
        </w:rPr>
        <w:t>/202</w:t>
      </w:r>
      <w:r w:rsidR="00BF2F50">
        <w:rPr>
          <w:noProof/>
          <w:sz w:val="36"/>
          <w:szCs w:val="40"/>
        </w:rPr>
        <w:t>6</w:t>
      </w:r>
    </w:p>
    <w:p w:rsidR="00C324E7" w:rsidRPr="006E3910" w:rsidRDefault="00022370" w:rsidP="00022370">
      <w:pPr>
        <w:jc w:val="center"/>
        <w:rPr>
          <w:noProof/>
          <w:sz w:val="36"/>
          <w:szCs w:val="40"/>
        </w:rPr>
      </w:pPr>
      <w:r w:rsidRPr="00625439">
        <w:rPr>
          <w:noProof/>
          <w:sz w:val="36"/>
          <w:szCs w:val="40"/>
        </w:rPr>
        <w:t xml:space="preserve"> </w:t>
      </w:r>
      <w:r w:rsidR="000473B6" w:rsidRPr="00625439">
        <w:rPr>
          <w:noProof/>
          <w:sz w:val="36"/>
          <w:szCs w:val="40"/>
        </w:rPr>
        <w:t>(I</w:t>
      </w:r>
      <w:r w:rsidR="00FA4FAA">
        <w:rPr>
          <w:noProof/>
          <w:sz w:val="36"/>
          <w:szCs w:val="40"/>
        </w:rPr>
        <w:t>I</w:t>
      </w:r>
      <w:r w:rsidR="000473B6" w:rsidRPr="00625439">
        <w:rPr>
          <w:noProof/>
          <w:sz w:val="36"/>
          <w:szCs w:val="40"/>
        </w:rPr>
        <w:t xml:space="preserve"> семестар)</w:t>
      </w:r>
    </w:p>
    <w:p w:rsidR="00C324E7" w:rsidRDefault="00C324E7" w:rsidP="006C19C6">
      <w:pPr>
        <w:rPr>
          <w:b/>
          <w:noProof/>
          <w:sz w:val="28"/>
          <w:szCs w:val="28"/>
        </w:rPr>
      </w:pPr>
    </w:p>
    <w:p w:rsidR="00663149" w:rsidRDefault="00663149" w:rsidP="006C19C6">
      <w:pPr>
        <w:rPr>
          <w:b/>
          <w:noProof/>
          <w:sz w:val="28"/>
          <w:szCs w:val="28"/>
        </w:rPr>
      </w:pPr>
    </w:p>
    <w:p w:rsidR="002C4CB9" w:rsidRDefault="002C4CB9" w:rsidP="006C19C6">
      <w:pPr>
        <w:rPr>
          <w:noProof/>
          <w:sz w:val="28"/>
          <w:szCs w:val="28"/>
        </w:rPr>
      </w:pPr>
      <w:r w:rsidRPr="002C4CB9">
        <w:rPr>
          <w:b/>
          <w:noProof/>
          <w:sz w:val="28"/>
          <w:szCs w:val="28"/>
        </w:rPr>
        <w:t>Статус предмета</w:t>
      </w:r>
      <w:r w:rsidRPr="002C4CB9">
        <w:rPr>
          <w:noProof/>
          <w:sz w:val="28"/>
          <w:szCs w:val="28"/>
        </w:rPr>
        <w:t xml:space="preserve">: </w:t>
      </w:r>
      <w:r w:rsidR="00EA5716">
        <w:rPr>
          <w:noProof/>
          <w:sz w:val="28"/>
          <w:szCs w:val="28"/>
        </w:rPr>
        <w:t>Изборни</w:t>
      </w:r>
    </w:p>
    <w:p w:rsidR="002C4CB9" w:rsidRDefault="002C4CB9" w:rsidP="006C19C6">
      <w:pPr>
        <w:rPr>
          <w:noProof/>
          <w:sz w:val="28"/>
          <w:szCs w:val="28"/>
        </w:rPr>
      </w:pPr>
    </w:p>
    <w:p w:rsidR="00082A4E" w:rsidRDefault="002C4CB9" w:rsidP="006C19C6">
      <w:pPr>
        <w:rPr>
          <w:noProof/>
          <w:sz w:val="28"/>
          <w:szCs w:val="28"/>
        </w:rPr>
      </w:pPr>
      <w:r w:rsidRPr="00473EF3">
        <w:rPr>
          <w:b/>
          <w:noProof/>
          <w:sz w:val="28"/>
          <w:szCs w:val="28"/>
        </w:rPr>
        <w:t>Број ЕСПБ</w:t>
      </w:r>
      <w:r w:rsidRPr="002C4CB9">
        <w:rPr>
          <w:noProof/>
          <w:sz w:val="28"/>
          <w:szCs w:val="28"/>
        </w:rPr>
        <w:t xml:space="preserve">: </w:t>
      </w:r>
      <w:r w:rsidR="006E1070">
        <w:rPr>
          <w:noProof/>
          <w:sz w:val="28"/>
          <w:szCs w:val="28"/>
          <w:lang w:val="en-GB"/>
        </w:rPr>
        <w:t>10</w:t>
      </w:r>
      <w:r>
        <w:rPr>
          <w:noProof/>
          <w:sz w:val="28"/>
          <w:szCs w:val="28"/>
        </w:rPr>
        <w:t xml:space="preserve"> ЕСПБ</w:t>
      </w:r>
    </w:p>
    <w:p w:rsidR="009805E3" w:rsidRDefault="009805E3" w:rsidP="009805E3">
      <w:pPr>
        <w:rPr>
          <w:b/>
          <w:sz w:val="28"/>
          <w:szCs w:val="28"/>
        </w:rPr>
      </w:pPr>
    </w:p>
    <w:p w:rsidR="009805E3" w:rsidRPr="009805E3" w:rsidRDefault="009805E3" w:rsidP="009805E3">
      <w:pPr>
        <w:rPr>
          <w:b/>
          <w:sz w:val="28"/>
          <w:szCs w:val="28"/>
        </w:rPr>
      </w:pPr>
      <w:r w:rsidRPr="007D51D6">
        <w:rPr>
          <w:b/>
          <w:sz w:val="28"/>
          <w:szCs w:val="28"/>
        </w:rPr>
        <w:t xml:space="preserve">Шифра предмета: </w:t>
      </w:r>
      <w:r w:rsidRPr="007D51D6">
        <w:rPr>
          <w:sz w:val="28"/>
          <w:szCs w:val="28"/>
        </w:rPr>
        <w:t>DAS</w:t>
      </w:r>
      <w:r w:rsidR="002D2BD9">
        <w:rPr>
          <w:sz w:val="28"/>
          <w:szCs w:val="28"/>
        </w:rPr>
        <w:t>F2</w:t>
      </w:r>
      <w:r w:rsidR="001922B1">
        <w:rPr>
          <w:sz w:val="28"/>
          <w:szCs w:val="28"/>
        </w:rPr>
        <w:t>0</w:t>
      </w:r>
    </w:p>
    <w:p w:rsidR="009805E3" w:rsidRPr="009805E3" w:rsidRDefault="009805E3" w:rsidP="006C19C6">
      <w:pPr>
        <w:rPr>
          <w:noProof/>
          <w:sz w:val="28"/>
          <w:szCs w:val="28"/>
        </w:rPr>
      </w:pPr>
    </w:p>
    <w:p w:rsidR="002C4CB9" w:rsidRPr="006E1070" w:rsidRDefault="00473EF3" w:rsidP="006C1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Семестар: </w:t>
      </w:r>
      <w:r w:rsidRPr="00211E5A">
        <w:rPr>
          <w:sz w:val="28"/>
          <w:szCs w:val="28"/>
        </w:rPr>
        <w:t>I</w:t>
      </w:r>
      <w:r w:rsidR="006E1070">
        <w:rPr>
          <w:sz w:val="28"/>
          <w:szCs w:val="28"/>
        </w:rPr>
        <w:t>I</w:t>
      </w:r>
    </w:p>
    <w:p w:rsidR="00473EF3" w:rsidRDefault="00473EF3" w:rsidP="002C4CB9">
      <w:pPr>
        <w:jc w:val="both"/>
        <w:rPr>
          <w:b/>
          <w:noProof/>
          <w:sz w:val="28"/>
          <w:szCs w:val="28"/>
        </w:rPr>
      </w:pPr>
    </w:p>
    <w:p w:rsidR="00663149" w:rsidRPr="00663149" w:rsidRDefault="002C4CB9" w:rsidP="00EA5716">
      <w:pPr>
        <w:jc w:val="both"/>
        <w:rPr>
          <w:noProof/>
          <w:sz w:val="28"/>
          <w:szCs w:val="28"/>
        </w:rPr>
      </w:pPr>
      <w:r w:rsidRPr="00FA4FAA">
        <w:rPr>
          <w:b/>
          <w:noProof/>
          <w:sz w:val="28"/>
          <w:szCs w:val="28"/>
        </w:rPr>
        <w:t>Циљ предмета</w:t>
      </w:r>
      <w:r w:rsidRPr="00FA4FAA">
        <w:rPr>
          <w:noProof/>
          <w:sz w:val="28"/>
          <w:szCs w:val="28"/>
        </w:rPr>
        <w:t xml:space="preserve">: </w:t>
      </w:r>
      <w:proofErr w:type="spellStart"/>
      <w:r w:rsidR="001922B1" w:rsidRPr="001922B1">
        <w:rPr>
          <w:sz w:val="28"/>
          <w:szCs w:val="28"/>
        </w:rPr>
        <w:t>Циљ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овог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предмета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је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да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студенти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освоје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знања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вештине</w:t>
      </w:r>
      <w:proofErr w:type="spellEnd"/>
      <w:r w:rsidR="001922B1" w:rsidRPr="001922B1">
        <w:rPr>
          <w:sz w:val="28"/>
          <w:szCs w:val="28"/>
        </w:rPr>
        <w:t xml:space="preserve"> у </w:t>
      </w:r>
      <w:proofErr w:type="spellStart"/>
      <w:r w:rsidR="001922B1" w:rsidRPr="001922B1">
        <w:rPr>
          <w:sz w:val="28"/>
          <w:szCs w:val="28"/>
        </w:rPr>
        <w:t>примени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метода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научно</w:t>
      </w:r>
      <w:proofErr w:type="spellEnd"/>
      <w:r w:rsidR="001922B1" w:rsidRPr="001922B1">
        <w:rPr>
          <w:sz w:val="28"/>
          <w:szCs w:val="28"/>
        </w:rPr>
        <w:t>-</w:t>
      </w:r>
      <w:proofErr w:type="spellStart"/>
      <w:r w:rsidR="001922B1" w:rsidRPr="001922B1">
        <w:rPr>
          <w:sz w:val="28"/>
          <w:szCs w:val="28"/>
        </w:rPr>
        <w:t>истраживачког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рада</w:t>
      </w:r>
      <w:proofErr w:type="spellEnd"/>
      <w:r w:rsidR="001922B1" w:rsidRPr="001922B1">
        <w:rPr>
          <w:sz w:val="28"/>
          <w:szCs w:val="28"/>
        </w:rPr>
        <w:t xml:space="preserve"> у </w:t>
      </w:r>
      <w:proofErr w:type="spellStart"/>
      <w:r w:rsidR="001922B1" w:rsidRPr="001922B1">
        <w:rPr>
          <w:sz w:val="28"/>
          <w:szCs w:val="28"/>
        </w:rPr>
        <w:t>области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експерименталне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фармацеутске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биотехнологије</w:t>
      </w:r>
      <w:proofErr w:type="spellEnd"/>
      <w:r w:rsidR="001922B1" w:rsidRPr="001922B1">
        <w:rPr>
          <w:sz w:val="28"/>
          <w:szCs w:val="28"/>
        </w:rPr>
        <w:t xml:space="preserve">. </w:t>
      </w:r>
      <w:proofErr w:type="spellStart"/>
      <w:r w:rsidR="001922B1" w:rsidRPr="001922B1">
        <w:rPr>
          <w:sz w:val="28"/>
          <w:szCs w:val="28"/>
        </w:rPr>
        <w:t>Студенти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ће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упознати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различитим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анималним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експерименталним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моделима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као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са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могућностима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њихове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примене</w:t>
      </w:r>
      <w:proofErr w:type="spellEnd"/>
      <w:r w:rsidR="001922B1" w:rsidRPr="001922B1">
        <w:rPr>
          <w:sz w:val="28"/>
          <w:szCs w:val="28"/>
        </w:rPr>
        <w:t xml:space="preserve"> у </w:t>
      </w:r>
      <w:proofErr w:type="spellStart"/>
      <w:r w:rsidR="001922B1" w:rsidRPr="001922B1">
        <w:rPr>
          <w:sz w:val="28"/>
          <w:szCs w:val="28"/>
        </w:rPr>
        <w:t>истраживачком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раду</w:t>
      </w:r>
      <w:proofErr w:type="spellEnd"/>
      <w:r w:rsidR="001922B1" w:rsidRPr="001922B1">
        <w:rPr>
          <w:sz w:val="28"/>
          <w:szCs w:val="28"/>
        </w:rPr>
        <w:t xml:space="preserve">. </w:t>
      </w:r>
      <w:proofErr w:type="spellStart"/>
      <w:r w:rsidR="001922B1" w:rsidRPr="001922B1">
        <w:rPr>
          <w:sz w:val="28"/>
          <w:szCs w:val="28"/>
        </w:rPr>
        <w:t>Поред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тога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предмет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има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циљ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да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развије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способности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студената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самосталан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рад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који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је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неопходан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успешну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реализацију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докторске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дисертације</w:t>
      </w:r>
      <w:proofErr w:type="spellEnd"/>
      <w:r w:rsidR="001922B1" w:rsidRPr="001922B1">
        <w:rPr>
          <w:sz w:val="28"/>
          <w:szCs w:val="28"/>
        </w:rPr>
        <w:t>.</w:t>
      </w:r>
    </w:p>
    <w:p w:rsidR="002C4CB9" w:rsidRPr="002C4CB9" w:rsidRDefault="002C4CB9" w:rsidP="001922B1">
      <w:pPr>
        <w:jc w:val="both"/>
        <w:rPr>
          <w:noProof/>
          <w:szCs w:val="16"/>
        </w:rPr>
      </w:pPr>
      <w:proofErr w:type="spellStart"/>
      <w:r w:rsidRPr="00FA4FAA">
        <w:rPr>
          <w:b/>
          <w:sz w:val="28"/>
          <w:szCs w:val="28"/>
        </w:rPr>
        <w:t>Исход</w:t>
      </w:r>
      <w:proofErr w:type="spellEnd"/>
      <w:r w:rsidRPr="00FA4FAA">
        <w:rPr>
          <w:b/>
          <w:sz w:val="28"/>
          <w:szCs w:val="28"/>
        </w:rPr>
        <w:t xml:space="preserve"> </w:t>
      </w:r>
      <w:proofErr w:type="spellStart"/>
      <w:r w:rsidRPr="00FA4FAA">
        <w:rPr>
          <w:b/>
          <w:sz w:val="28"/>
          <w:szCs w:val="28"/>
        </w:rPr>
        <w:t>предмета</w:t>
      </w:r>
      <w:proofErr w:type="spellEnd"/>
      <w:r w:rsidRPr="00FA4FAA">
        <w:rPr>
          <w:sz w:val="28"/>
          <w:szCs w:val="28"/>
        </w:rPr>
        <w:t xml:space="preserve">: </w:t>
      </w:r>
      <w:proofErr w:type="spellStart"/>
      <w:r w:rsidR="001922B1">
        <w:rPr>
          <w:sz w:val="28"/>
          <w:szCs w:val="28"/>
        </w:rPr>
        <w:t>С</w:t>
      </w:r>
      <w:r w:rsidR="001922B1" w:rsidRPr="001922B1">
        <w:rPr>
          <w:sz w:val="28"/>
          <w:szCs w:val="28"/>
        </w:rPr>
        <w:t>тудентима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>
        <w:rPr>
          <w:sz w:val="28"/>
          <w:szCs w:val="28"/>
        </w:rPr>
        <w:t>ће</w:t>
      </w:r>
      <w:proofErr w:type="spellEnd"/>
      <w:r w:rsidR="001922B1">
        <w:rPr>
          <w:sz w:val="28"/>
          <w:szCs w:val="28"/>
        </w:rPr>
        <w:t xml:space="preserve"> </w:t>
      </w:r>
      <w:proofErr w:type="spellStart"/>
      <w:r w:rsidR="001922B1">
        <w:rPr>
          <w:sz w:val="28"/>
          <w:szCs w:val="28"/>
        </w:rPr>
        <w:t>се</w:t>
      </w:r>
      <w:proofErr w:type="spellEnd"/>
      <w:r w:rsidR="001922B1">
        <w:rPr>
          <w:sz w:val="28"/>
          <w:szCs w:val="28"/>
        </w:rPr>
        <w:t xml:space="preserve"> </w:t>
      </w:r>
      <w:proofErr w:type="spellStart"/>
      <w:r w:rsidR="001922B1">
        <w:rPr>
          <w:sz w:val="28"/>
          <w:szCs w:val="28"/>
        </w:rPr>
        <w:t>омогућити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разумевање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основних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принципа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рада</w:t>
      </w:r>
      <w:proofErr w:type="spellEnd"/>
      <w:r w:rsidR="001922B1" w:rsidRPr="001922B1">
        <w:rPr>
          <w:sz w:val="28"/>
          <w:szCs w:val="28"/>
        </w:rPr>
        <w:t xml:space="preserve"> у </w:t>
      </w:r>
      <w:proofErr w:type="spellStart"/>
      <w:r w:rsidR="001922B1" w:rsidRPr="001922B1">
        <w:rPr>
          <w:sz w:val="28"/>
          <w:szCs w:val="28"/>
        </w:rPr>
        <w:t>лабораторији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са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посебним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нагласком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на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примену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стандарда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Добре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лабораторијске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праксе</w:t>
      </w:r>
      <w:proofErr w:type="spellEnd"/>
      <w:r w:rsidR="001922B1" w:rsidRPr="001922B1">
        <w:rPr>
          <w:sz w:val="28"/>
          <w:szCs w:val="28"/>
        </w:rPr>
        <w:t xml:space="preserve">. </w:t>
      </w:r>
      <w:proofErr w:type="spellStart"/>
      <w:r w:rsidR="001922B1">
        <w:rPr>
          <w:sz w:val="28"/>
          <w:szCs w:val="28"/>
        </w:rPr>
        <w:t>С</w:t>
      </w:r>
      <w:r w:rsidR="001922B1" w:rsidRPr="001922B1">
        <w:rPr>
          <w:sz w:val="28"/>
          <w:szCs w:val="28"/>
        </w:rPr>
        <w:t>туденти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ће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упознати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радом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експерименталним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животињама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укључујући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различите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биолошке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врсте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методе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бриге</w:t>
      </w:r>
      <w:proofErr w:type="spellEnd"/>
      <w:r w:rsidR="001922B1" w:rsidRPr="001922B1">
        <w:rPr>
          <w:sz w:val="28"/>
          <w:szCs w:val="28"/>
        </w:rPr>
        <w:t xml:space="preserve"> о </w:t>
      </w:r>
      <w:proofErr w:type="spellStart"/>
      <w:r w:rsidR="001922B1" w:rsidRPr="001922B1">
        <w:rPr>
          <w:sz w:val="28"/>
          <w:szCs w:val="28"/>
        </w:rPr>
        <w:t>животињама</w:t>
      </w:r>
      <w:proofErr w:type="spellEnd"/>
      <w:r w:rsidR="001922B1" w:rsidRPr="001922B1">
        <w:rPr>
          <w:sz w:val="28"/>
          <w:szCs w:val="28"/>
        </w:rPr>
        <w:t xml:space="preserve">. </w:t>
      </w:r>
      <w:proofErr w:type="spellStart"/>
      <w:r w:rsidR="001922B1" w:rsidRPr="001922B1">
        <w:rPr>
          <w:sz w:val="28"/>
          <w:szCs w:val="28"/>
        </w:rPr>
        <w:t>Посебан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фокус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биће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на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примени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различитих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експеримената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индукцију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аутоимунских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кардиоваскуларних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метаболичких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болести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као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на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разумевање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развој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експерименталних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модела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истраживање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кардиотоксичности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аутоимунских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болести</w:t>
      </w:r>
      <w:proofErr w:type="spellEnd"/>
      <w:r w:rsidR="001922B1" w:rsidRPr="001922B1">
        <w:rPr>
          <w:sz w:val="28"/>
          <w:szCs w:val="28"/>
        </w:rPr>
        <w:t xml:space="preserve">. </w:t>
      </w:r>
      <w:proofErr w:type="spellStart"/>
      <w:r w:rsidR="001922B1" w:rsidRPr="001922B1">
        <w:rPr>
          <w:sz w:val="28"/>
          <w:szCs w:val="28"/>
        </w:rPr>
        <w:t>Студенти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ће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стећи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знање</w:t>
      </w:r>
      <w:proofErr w:type="spellEnd"/>
      <w:r w:rsidR="001922B1" w:rsidRPr="001922B1">
        <w:rPr>
          <w:sz w:val="28"/>
          <w:szCs w:val="28"/>
        </w:rPr>
        <w:t xml:space="preserve"> о </w:t>
      </w:r>
      <w:proofErr w:type="spellStart"/>
      <w:r w:rsidR="001922B1" w:rsidRPr="001922B1">
        <w:rPr>
          <w:sz w:val="28"/>
          <w:szCs w:val="28"/>
        </w:rPr>
        <w:t>улози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слободних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радикала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антиоксиданаса</w:t>
      </w:r>
      <w:proofErr w:type="spellEnd"/>
      <w:r w:rsidR="001922B1" w:rsidRPr="001922B1">
        <w:rPr>
          <w:sz w:val="28"/>
          <w:szCs w:val="28"/>
        </w:rPr>
        <w:t xml:space="preserve"> у </w:t>
      </w:r>
      <w:proofErr w:type="spellStart"/>
      <w:r w:rsidR="001922B1" w:rsidRPr="001922B1">
        <w:rPr>
          <w:sz w:val="28"/>
          <w:szCs w:val="28"/>
        </w:rPr>
        <w:t>патологији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ових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болести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као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значају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одређивања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експресије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гена</w:t>
      </w:r>
      <w:proofErr w:type="spellEnd"/>
      <w:r w:rsidR="001922B1" w:rsidRPr="001922B1">
        <w:rPr>
          <w:sz w:val="28"/>
          <w:szCs w:val="28"/>
        </w:rPr>
        <w:t xml:space="preserve"> у </w:t>
      </w:r>
      <w:proofErr w:type="spellStart"/>
      <w:r w:rsidR="001922B1" w:rsidRPr="001922B1">
        <w:rPr>
          <w:sz w:val="28"/>
          <w:szCs w:val="28"/>
        </w:rPr>
        <w:t>биомедицинским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истраживањима</w:t>
      </w:r>
      <w:proofErr w:type="spellEnd"/>
      <w:r w:rsidR="001922B1" w:rsidRPr="001922B1">
        <w:rPr>
          <w:sz w:val="28"/>
          <w:szCs w:val="28"/>
        </w:rPr>
        <w:t xml:space="preserve">. </w:t>
      </w:r>
      <w:proofErr w:type="spellStart"/>
      <w:r w:rsidR="001922B1" w:rsidRPr="001922B1">
        <w:rPr>
          <w:sz w:val="28"/>
          <w:szCs w:val="28"/>
        </w:rPr>
        <w:t>Такође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биће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упознати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методама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детекцију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биомаркера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који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од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интереса</w:t>
      </w:r>
      <w:proofErr w:type="spellEnd"/>
      <w:r w:rsidR="001922B1" w:rsidRPr="001922B1">
        <w:rPr>
          <w:sz w:val="28"/>
          <w:szCs w:val="28"/>
        </w:rPr>
        <w:t xml:space="preserve"> у </w:t>
      </w:r>
      <w:proofErr w:type="spellStart"/>
      <w:r w:rsidR="001922B1" w:rsidRPr="001922B1">
        <w:rPr>
          <w:sz w:val="28"/>
          <w:szCs w:val="28"/>
        </w:rPr>
        <w:t>проучавању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ових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стања</w:t>
      </w:r>
      <w:proofErr w:type="spellEnd"/>
      <w:r w:rsidR="001922B1" w:rsidRPr="001922B1">
        <w:rPr>
          <w:sz w:val="28"/>
          <w:szCs w:val="28"/>
        </w:rPr>
        <w:t xml:space="preserve">. </w:t>
      </w:r>
      <w:proofErr w:type="spellStart"/>
      <w:r w:rsidR="001922B1" w:rsidRPr="001922B1">
        <w:rPr>
          <w:sz w:val="28"/>
          <w:szCs w:val="28"/>
        </w:rPr>
        <w:t>Кроз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све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ове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активности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студенти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ће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развити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способност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планирање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спровођење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експерименталних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протокола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студије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на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животињама</w:t>
      </w:r>
      <w:proofErr w:type="spellEnd"/>
      <w:r w:rsidR="001922B1" w:rsidRPr="001922B1">
        <w:rPr>
          <w:sz w:val="28"/>
          <w:szCs w:val="28"/>
        </w:rPr>
        <w:t xml:space="preserve">, </w:t>
      </w:r>
      <w:proofErr w:type="spellStart"/>
      <w:r w:rsidR="001922B1" w:rsidRPr="001922B1">
        <w:rPr>
          <w:sz w:val="28"/>
          <w:szCs w:val="28"/>
        </w:rPr>
        <w:t>као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анализу</w:t>
      </w:r>
      <w:proofErr w:type="spellEnd"/>
      <w:r w:rsidR="001922B1" w:rsidRPr="001922B1">
        <w:rPr>
          <w:sz w:val="28"/>
          <w:szCs w:val="28"/>
        </w:rPr>
        <w:t xml:space="preserve"> и </w:t>
      </w:r>
      <w:proofErr w:type="spellStart"/>
      <w:r w:rsidR="001922B1" w:rsidRPr="001922B1">
        <w:rPr>
          <w:sz w:val="28"/>
          <w:szCs w:val="28"/>
        </w:rPr>
        <w:t>припрему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резултата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за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евентуалне</w:t>
      </w:r>
      <w:proofErr w:type="spellEnd"/>
      <w:r w:rsidR="001922B1" w:rsidRPr="001922B1">
        <w:rPr>
          <w:sz w:val="28"/>
          <w:szCs w:val="28"/>
        </w:rPr>
        <w:t xml:space="preserve"> </w:t>
      </w:r>
      <w:proofErr w:type="spellStart"/>
      <w:r w:rsidR="001922B1" w:rsidRPr="001922B1">
        <w:rPr>
          <w:sz w:val="28"/>
          <w:szCs w:val="28"/>
        </w:rPr>
        <w:t>публикације</w:t>
      </w:r>
      <w:proofErr w:type="spellEnd"/>
      <w:r w:rsidR="001922B1" w:rsidRPr="001922B1">
        <w:rPr>
          <w:sz w:val="28"/>
          <w:szCs w:val="28"/>
        </w:rPr>
        <w:t>.</w:t>
      </w:r>
    </w:p>
    <w:p w:rsidR="001922B1" w:rsidRDefault="001922B1" w:rsidP="009805E3">
      <w:pPr>
        <w:jc w:val="both"/>
        <w:rPr>
          <w:b/>
          <w:noProof/>
          <w:sz w:val="28"/>
          <w:szCs w:val="16"/>
        </w:rPr>
      </w:pPr>
    </w:p>
    <w:p w:rsidR="00082A4E" w:rsidRPr="00473EF3" w:rsidRDefault="00473EF3" w:rsidP="009805E3">
      <w:pPr>
        <w:jc w:val="both"/>
        <w:rPr>
          <w:noProof/>
          <w:sz w:val="28"/>
          <w:szCs w:val="16"/>
        </w:rPr>
      </w:pPr>
      <w:r w:rsidRPr="00473EF3">
        <w:rPr>
          <w:b/>
          <w:noProof/>
          <w:sz w:val="28"/>
          <w:szCs w:val="16"/>
        </w:rPr>
        <w:t>Активна наставана</w:t>
      </w:r>
      <w:r w:rsidRPr="00473EF3">
        <w:rPr>
          <w:noProof/>
          <w:sz w:val="28"/>
          <w:szCs w:val="16"/>
        </w:rPr>
        <w:t xml:space="preserve"> недељно </w:t>
      </w:r>
      <w:r w:rsidR="006E1070">
        <w:rPr>
          <w:noProof/>
          <w:sz w:val="28"/>
          <w:szCs w:val="16"/>
        </w:rPr>
        <w:t>7</w:t>
      </w:r>
      <w:r w:rsidR="00EA5716">
        <w:rPr>
          <w:noProof/>
          <w:sz w:val="28"/>
          <w:szCs w:val="16"/>
        </w:rPr>
        <w:t xml:space="preserve"> </w:t>
      </w:r>
      <w:r w:rsidR="00FF623F">
        <w:rPr>
          <w:noProof/>
          <w:sz w:val="28"/>
          <w:szCs w:val="16"/>
        </w:rPr>
        <w:t>часова активне наставе (</w:t>
      </w:r>
      <w:r w:rsidR="006E1070">
        <w:rPr>
          <w:noProof/>
          <w:sz w:val="28"/>
          <w:szCs w:val="16"/>
        </w:rPr>
        <w:t>4</w:t>
      </w:r>
      <w:r w:rsidR="00FF623F">
        <w:rPr>
          <w:noProof/>
          <w:sz w:val="28"/>
          <w:szCs w:val="16"/>
        </w:rPr>
        <w:t xml:space="preserve"> часа предавања и </w:t>
      </w:r>
      <w:r w:rsidR="006E1070">
        <w:rPr>
          <w:noProof/>
          <w:sz w:val="28"/>
          <w:szCs w:val="16"/>
        </w:rPr>
        <w:t xml:space="preserve">3 </w:t>
      </w:r>
      <w:r w:rsidR="00FF623F">
        <w:rPr>
          <w:noProof/>
          <w:sz w:val="28"/>
          <w:szCs w:val="16"/>
        </w:rPr>
        <w:t>часа студијског истраживачког рада)</w:t>
      </w:r>
      <w:r>
        <w:rPr>
          <w:noProof/>
          <w:sz w:val="28"/>
          <w:szCs w:val="16"/>
        </w:rPr>
        <w:t>.</w:t>
      </w:r>
    </w:p>
    <w:p w:rsidR="00E92085" w:rsidRPr="00E92085" w:rsidRDefault="00E92085" w:rsidP="006C19C6">
      <w:pPr>
        <w:rPr>
          <w:noProof/>
          <w:sz w:val="16"/>
          <w:szCs w:val="16"/>
        </w:rPr>
      </w:pPr>
    </w:p>
    <w:p w:rsidR="00FF623F" w:rsidRDefault="00FF623F">
      <w:pPr>
        <w:rPr>
          <w:b/>
          <w:noProof/>
          <w:sz w:val="16"/>
          <w:szCs w:val="16"/>
        </w:rPr>
      </w:pPr>
    </w:p>
    <w:p w:rsidR="00FF623F" w:rsidRDefault="00FF623F">
      <w:pPr>
        <w:rPr>
          <w:b/>
          <w:noProof/>
          <w:sz w:val="16"/>
          <w:szCs w:val="16"/>
        </w:rPr>
      </w:pPr>
    </w:p>
    <w:p w:rsidR="00FF623F" w:rsidRDefault="00FF623F">
      <w:pPr>
        <w:rPr>
          <w:b/>
          <w:noProof/>
          <w:sz w:val="16"/>
          <w:szCs w:val="16"/>
        </w:rPr>
      </w:pPr>
    </w:p>
    <w:p w:rsidR="008868DC" w:rsidRDefault="008868DC" w:rsidP="008868DC">
      <w:pPr>
        <w:rPr>
          <w:b/>
          <w:noProof/>
          <w:sz w:val="28"/>
          <w:szCs w:val="16"/>
          <w:lang w:val="sr-Cyrl-CS"/>
        </w:rPr>
      </w:pPr>
      <w:r w:rsidRPr="00C324E7">
        <w:rPr>
          <w:b/>
          <w:noProof/>
          <w:sz w:val="28"/>
          <w:szCs w:val="16"/>
          <w:lang w:val="sr-Cyrl-CS"/>
        </w:rPr>
        <w:t>СТРУКТУРА ПРЕДМЕТА:</w:t>
      </w:r>
    </w:p>
    <w:p w:rsidR="008868DC" w:rsidRDefault="008868DC" w:rsidP="008868DC">
      <w:pPr>
        <w:rPr>
          <w:b/>
          <w:noProof/>
          <w:sz w:val="28"/>
          <w:szCs w:val="16"/>
          <w:lang w:val="sr-Cyrl-CS"/>
        </w:rPr>
      </w:pPr>
    </w:p>
    <w:p w:rsidR="008868DC" w:rsidRPr="00C324E7" w:rsidRDefault="008868DC" w:rsidP="008868DC">
      <w:pPr>
        <w:rPr>
          <w:b/>
          <w:noProof/>
          <w:sz w:val="28"/>
          <w:szCs w:val="16"/>
          <w:lang w:val="sr-Cyrl-CS"/>
        </w:rPr>
      </w:pPr>
    </w:p>
    <w:p w:rsidR="008868DC" w:rsidRPr="00F6444B" w:rsidRDefault="00F6444B" w:rsidP="00F6444B">
      <w:pPr>
        <w:jc w:val="center"/>
        <w:rPr>
          <w:b/>
          <w:noProof/>
          <w:sz w:val="28"/>
          <w:szCs w:val="16"/>
          <w:lang w:val="sr-Cyrl-CS"/>
        </w:rPr>
      </w:pPr>
      <w:r w:rsidRPr="00F6444B">
        <w:rPr>
          <w:b/>
          <w:noProof/>
          <w:sz w:val="28"/>
          <w:szCs w:val="16"/>
          <w:lang w:val="sr-Cyrl-CS"/>
        </w:rPr>
        <w:t xml:space="preserve">Табела 1.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5"/>
        <w:gridCol w:w="1338"/>
        <w:gridCol w:w="1126"/>
        <w:gridCol w:w="1650"/>
        <w:gridCol w:w="809"/>
      </w:tblGrid>
      <w:tr w:rsidR="009805E3" w:rsidRPr="009805E3" w:rsidTr="009220E9">
        <w:trPr>
          <w:trHeight w:val="567"/>
          <w:jc w:val="center"/>
        </w:trPr>
        <w:tc>
          <w:tcPr>
            <w:tcW w:w="2572" w:type="pct"/>
            <w:shd w:val="clear" w:color="auto" w:fill="auto"/>
            <w:vAlign w:val="center"/>
          </w:tcPr>
          <w:p w:rsidR="009805E3" w:rsidRPr="009805E3" w:rsidRDefault="009805E3" w:rsidP="00D81B25">
            <w:pPr>
              <w:ind w:left="-108" w:firstLine="108"/>
              <w:jc w:val="center"/>
              <w:rPr>
                <w:b/>
                <w:noProof/>
                <w:sz w:val="28"/>
                <w:szCs w:val="20"/>
                <w:lang w:val="sr-Cyrl-CS"/>
              </w:rPr>
            </w:pPr>
            <w:r w:rsidRPr="009805E3">
              <w:rPr>
                <w:b/>
                <w:noProof/>
                <w:sz w:val="28"/>
                <w:szCs w:val="20"/>
                <w:lang w:val="sr-Cyrl-CS"/>
              </w:rPr>
              <w:t>МОДУЛ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805E3" w:rsidRPr="009805E3" w:rsidRDefault="009805E3" w:rsidP="00D81B25">
            <w:pPr>
              <w:jc w:val="center"/>
              <w:rPr>
                <w:b/>
                <w:noProof/>
                <w:sz w:val="28"/>
                <w:szCs w:val="20"/>
                <w:lang w:val="sr-Cyrl-CS"/>
              </w:rPr>
            </w:pPr>
            <w:r w:rsidRPr="009805E3">
              <w:rPr>
                <w:b/>
                <w:noProof/>
                <w:sz w:val="28"/>
                <w:szCs w:val="20"/>
                <w:lang w:val="sr-Cyrl-CS"/>
              </w:rPr>
              <w:t>семестар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805E3" w:rsidRPr="009805E3" w:rsidRDefault="009805E3" w:rsidP="00D81B25">
            <w:pPr>
              <w:jc w:val="center"/>
              <w:rPr>
                <w:b/>
                <w:noProof/>
                <w:sz w:val="28"/>
                <w:szCs w:val="20"/>
                <w:lang w:val="sr-Cyrl-CS"/>
              </w:rPr>
            </w:pPr>
            <w:r w:rsidRPr="009805E3">
              <w:rPr>
                <w:b/>
                <w:noProof/>
                <w:sz w:val="28"/>
                <w:szCs w:val="20"/>
                <w:lang w:val="sr-Cyrl-CS"/>
              </w:rPr>
              <w:t>недеља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9805E3" w:rsidRPr="009805E3" w:rsidRDefault="009805E3" w:rsidP="00D81B25">
            <w:pPr>
              <w:jc w:val="center"/>
              <w:rPr>
                <w:b/>
                <w:noProof/>
                <w:sz w:val="28"/>
                <w:szCs w:val="20"/>
                <w:lang w:val="sr-Cyrl-CS"/>
              </w:rPr>
            </w:pPr>
            <w:r w:rsidRPr="009805E3">
              <w:rPr>
                <w:b/>
                <w:noProof/>
                <w:sz w:val="28"/>
                <w:szCs w:val="20"/>
              </w:rPr>
              <w:t>Предавања</w:t>
            </w:r>
            <w:r w:rsidRPr="009805E3">
              <w:rPr>
                <w:b/>
                <w:noProof/>
                <w:sz w:val="28"/>
                <w:szCs w:val="20"/>
                <w:lang w:val="sr-Cyrl-CS"/>
              </w:rPr>
              <w:t xml:space="preserve">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805E3" w:rsidRPr="009805E3" w:rsidRDefault="009805E3" w:rsidP="00D81B25">
            <w:pPr>
              <w:jc w:val="center"/>
              <w:rPr>
                <w:b/>
                <w:noProof/>
                <w:sz w:val="28"/>
                <w:szCs w:val="20"/>
                <w:lang w:val="sr-Cyrl-CS"/>
              </w:rPr>
            </w:pPr>
            <w:r w:rsidRPr="009805E3">
              <w:rPr>
                <w:b/>
                <w:noProof/>
                <w:sz w:val="28"/>
                <w:szCs w:val="20"/>
                <w:lang w:val="sr-Cyrl-CS"/>
              </w:rPr>
              <w:t>СИР</w:t>
            </w:r>
          </w:p>
        </w:tc>
      </w:tr>
      <w:tr w:rsidR="009805E3" w:rsidRPr="009805E3" w:rsidTr="009220E9">
        <w:trPr>
          <w:trHeight w:val="567"/>
          <w:jc w:val="center"/>
        </w:trPr>
        <w:tc>
          <w:tcPr>
            <w:tcW w:w="2572" w:type="pct"/>
            <w:shd w:val="clear" w:color="auto" w:fill="auto"/>
            <w:vAlign w:val="center"/>
          </w:tcPr>
          <w:p w:rsidR="009805E3" w:rsidRPr="009220E9" w:rsidRDefault="001922B1" w:rsidP="00D81B25">
            <w:pPr>
              <w:pStyle w:val="ListParagraph"/>
              <w:numPr>
                <w:ilvl w:val="0"/>
                <w:numId w:val="9"/>
              </w:numPr>
              <w:rPr>
                <w:b/>
                <w:noProof/>
                <w:color w:val="000000"/>
                <w:sz w:val="28"/>
              </w:rPr>
            </w:pPr>
            <w:r w:rsidRPr="009220E9">
              <w:rPr>
                <w:b/>
                <w:noProof/>
                <w:color w:val="000000"/>
                <w:sz w:val="28"/>
              </w:rPr>
              <w:t>Основни принципи рада у лабораторији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805E3" w:rsidRPr="002D2BD9" w:rsidRDefault="008078A3" w:rsidP="00D81B2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II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805E3" w:rsidRPr="009220E9" w:rsidRDefault="009220E9" w:rsidP="00D81B25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9805E3" w:rsidRPr="008078A3" w:rsidRDefault="008078A3" w:rsidP="00D81B25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805E3" w:rsidRPr="008078A3" w:rsidRDefault="008078A3" w:rsidP="00D81B25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3</w:t>
            </w:r>
          </w:p>
        </w:tc>
      </w:tr>
      <w:tr w:rsidR="009805E3" w:rsidRPr="009805E3" w:rsidTr="009220E9">
        <w:trPr>
          <w:trHeight w:val="567"/>
          <w:jc w:val="center"/>
        </w:trPr>
        <w:tc>
          <w:tcPr>
            <w:tcW w:w="2572" w:type="pct"/>
            <w:shd w:val="clear" w:color="auto" w:fill="auto"/>
            <w:vAlign w:val="center"/>
          </w:tcPr>
          <w:p w:rsidR="009805E3" w:rsidRPr="009220E9" w:rsidRDefault="001922B1" w:rsidP="00D81B25">
            <w:pPr>
              <w:pStyle w:val="ListParagraph"/>
              <w:numPr>
                <w:ilvl w:val="0"/>
                <w:numId w:val="9"/>
              </w:numPr>
              <w:rPr>
                <w:b/>
                <w:noProof/>
                <w:color w:val="000000"/>
                <w:sz w:val="28"/>
              </w:rPr>
            </w:pPr>
            <w:r w:rsidRPr="009220E9">
              <w:rPr>
                <w:b/>
                <w:noProof/>
                <w:color w:val="000000"/>
                <w:sz w:val="28"/>
              </w:rPr>
              <w:t>Анимални модели</w:t>
            </w:r>
          </w:p>
        </w:tc>
        <w:tc>
          <w:tcPr>
            <w:tcW w:w="660" w:type="pct"/>
            <w:shd w:val="clear" w:color="auto" w:fill="auto"/>
          </w:tcPr>
          <w:p w:rsidR="009805E3" w:rsidRPr="002D2BD9" w:rsidRDefault="008078A3" w:rsidP="00D81B2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II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805E3" w:rsidRPr="009220E9" w:rsidRDefault="009220E9" w:rsidP="00D81B25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9805E3" w:rsidRPr="008078A3" w:rsidRDefault="008078A3" w:rsidP="00D81B25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805E3" w:rsidRPr="008078A3" w:rsidRDefault="008078A3" w:rsidP="00D81B25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3</w:t>
            </w:r>
          </w:p>
        </w:tc>
      </w:tr>
      <w:tr w:rsidR="009220E9" w:rsidRPr="009805E3" w:rsidTr="009220E9">
        <w:trPr>
          <w:trHeight w:val="567"/>
          <w:jc w:val="center"/>
        </w:trPr>
        <w:tc>
          <w:tcPr>
            <w:tcW w:w="2572" w:type="pct"/>
            <w:shd w:val="clear" w:color="auto" w:fill="auto"/>
            <w:vAlign w:val="center"/>
          </w:tcPr>
          <w:p w:rsidR="009220E9" w:rsidRDefault="009220E9" w:rsidP="00D81B25">
            <w:pPr>
              <w:pStyle w:val="ListParagraph"/>
              <w:numPr>
                <w:ilvl w:val="0"/>
                <w:numId w:val="9"/>
              </w:numPr>
              <w:rPr>
                <w:noProof/>
                <w:color w:val="000000"/>
                <w:sz w:val="28"/>
              </w:rPr>
            </w:pPr>
            <w:r w:rsidRPr="009220E9">
              <w:rPr>
                <w:b/>
                <w:noProof/>
                <w:color w:val="000000"/>
                <w:sz w:val="28"/>
                <w:lang w:val="sr-Cyrl-CS"/>
              </w:rPr>
              <w:t>Лабораторијске технике за изучавање молекулских механизама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220E9" w:rsidRPr="002D2BD9" w:rsidRDefault="009220E9" w:rsidP="002801F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II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220E9" w:rsidRPr="009220E9" w:rsidRDefault="009220E9" w:rsidP="002801F1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7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9220E9" w:rsidRPr="008078A3" w:rsidRDefault="009220E9" w:rsidP="002801F1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220E9" w:rsidRPr="008078A3" w:rsidRDefault="009220E9" w:rsidP="002801F1">
            <w:pPr>
              <w:jc w:val="center"/>
              <w:rPr>
                <w:noProof/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t>3</w:t>
            </w:r>
          </w:p>
        </w:tc>
      </w:tr>
    </w:tbl>
    <w:p w:rsidR="008868DC" w:rsidRPr="009E25AB" w:rsidRDefault="008868DC" w:rsidP="008868DC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:rsidR="00082A4E" w:rsidRPr="00DD7527" w:rsidRDefault="00211E5A" w:rsidP="00C55772">
      <w:pPr>
        <w:rPr>
          <w:b/>
          <w:noProof/>
          <w:color w:val="000000"/>
          <w:sz w:val="28"/>
          <w:szCs w:val="16"/>
        </w:rPr>
      </w:pPr>
      <w:r>
        <w:rPr>
          <w:b/>
          <w:noProof/>
          <w:sz w:val="16"/>
          <w:szCs w:val="16"/>
        </w:rPr>
        <w:br w:type="page"/>
      </w:r>
      <w:r w:rsidR="00082A4E" w:rsidRPr="00DD7527">
        <w:rPr>
          <w:b/>
          <w:noProof/>
          <w:color w:val="000000"/>
          <w:sz w:val="28"/>
          <w:szCs w:val="16"/>
        </w:rPr>
        <w:lastRenderedPageBreak/>
        <w:t>НАСТАВНИЦИ</w:t>
      </w:r>
      <w:r w:rsidR="00B74712" w:rsidRPr="00DD7527">
        <w:rPr>
          <w:b/>
          <w:noProof/>
          <w:color w:val="000000"/>
          <w:sz w:val="28"/>
          <w:szCs w:val="16"/>
        </w:rPr>
        <w:t> </w:t>
      </w:r>
      <w:r w:rsidR="00082A4E" w:rsidRPr="00DD7527">
        <w:rPr>
          <w:b/>
          <w:noProof/>
          <w:color w:val="000000"/>
          <w:sz w:val="28"/>
          <w:szCs w:val="16"/>
        </w:rPr>
        <w:t xml:space="preserve">: </w:t>
      </w:r>
    </w:p>
    <w:p w:rsidR="005D6921" w:rsidRPr="005D6921" w:rsidRDefault="005D6921" w:rsidP="00C55772">
      <w:pPr>
        <w:rPr>
          <w:b/>
          <w:noProof/>
          <w:sz w:val="28"/>
          <w:szCs w:val="16"/>
        </w:rPr>
      </w:pPr>
    </w:p>
    <w:p w:rsidR="00F6444B" w:rsidRPr="00F6444B" w:rsidRDefault="00F6444B" w:rsidP="00F6444B">
      <w:pPr>
        <w:jc w:val="center"/>
        <w:rPr>
          <w:b/>
          <w:noProof/>
          <w:sz w:val="28"/>
          <w:szCs w:val="16"/>
          <w:lang w:val="sr-Cyrl-CS"/>
        </w:rPr>
      </w:pPr>
      <w:r w:rsidRPr="00F6444B">
        <w:rPr>
          <w:b/>
          <w:noProof/>
          <w:sz w:val="28"/>
          <w:szCs w:val="16"/>
          <w:lang w:val="sr-Cyrl-CS"/>
        </w:rPr>
        <w:t xml:space="preserve">Табела </w:t>
      </w:r>
      <w:r>
        <w:rPr>
          <w:b/>
          <w:noProof/>
          <w:sz w:val="28"/>
          <w:szCs w:val="16"/>
          <w:lang w:val="sr-Cyrl-CS"/>
        </w:rPr>
        <w:t>2</w:t>
      </w:r>
      <w:r w:rsidRPr="00F6444B">
        <w:rPr>
          <w:b/>
          <w:noProof/>
          <w:sz w:val="28"/>
          <w:szCs w:val="16"/>
          <w:lang w:val="sr-Cyrl-CS"/>
        </w:rPr>
        <w:t xml:space="preserve">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"/>
        <w:gridCol w:w="3521"/>
        <w:gridCol w:w="3638"/>
        <w:gridCol w:w="2447"/>
      </w:tblGrid>
      <w:tr w:rsidR="00A17A2D" w:rsidRPr="00C324E7" w:rsidTr="009220E9">
        <w:trPr>
          <w:trHeight w:val="454"/>
          <w:jc w:val="center"/>
        </w:trPr>
        <w:tc>
          <w:tcPr>
            <w:tcW w:w="262" w:type="pct"/>
            <w:vAlign w:val="center"/>
          </w:tcPr>
          <w:p w:rsidR="00A17A2D" w:rsidRPr="00A17A2D" w:rsidRDefault="00A17A2D" w:rsidP="00BA4B96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Р.б</w:t>
            </w:r>
          </w:p>
        </w:tc>
        <w:tc>
          <w:tcPr>
            <w:tcW w:w="1737" w:type="pct"/>
            <w:vAlign w:val="center"/>
          </w:tcPr>
          <w:p w:rsidR="00A17A2D" w:rsidRPr="00BA4B96" w:rsidRDefault="00A17A2D" w:rsidP="002B31B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Име и презиме наставника</w:t>
            </w:r>
          </w:p>
        </w:tc>
        <w:tc>
          <w:tcPr>
            <w:tcW w:w="1794" w:type="pct"/>
            <w:vAlign w:val="center"/>
          </w:tcPr>
          <w:p w:rsidR="00A17A2D" w:rsidRPr="00A17A2D" w:rsidRDefault="00A17A2D" w:rsidP="002B31BD">
            <w:pPr>
              <w:rPr>
                <w:color w:val="000000"/>
              </w:rPr>
            </w:pPr>
            <w:r>
              <w:rPr>
                <w:color w:val="000000"/>
              </w:rPr>
              <w:t>Електронска пошта наставника</w:t>
            </w:r>
          </w:p>
        </w:tc>
        <w:tc>
          <w:tcPr>
            <w:tcW w:w="1207" w:type="pct"/>
            <w:vAlign w:val="center"/>
          </w:tcPr>
          <w:p w:rsidR="00A17A2D" w:rsidRPr="00BA4B96" w:rsidRDefault="00A17A2D" w:rsidP="00A17A2D">
            <w:pPr>
              <w:rPr>
                <w:bCs/>
                <w:noProof/>
                <w:color w:val="000000"/>
                <w:lang w:val="sr-Cyrl-CS"/>
              </w:rPr>
            </w:pPr>
            <w:r>
              <w:rPr>
                <w:bCs/>
                <w:noProof/>
                <w:color w:val="000000"/>
                <w:lang w:val="sr-Cyrl-CS"/>
              </w:rPr>
              <w:t>Звање наставника</w:t>
            </w:r>
          </w:p>
        </w:tc>
      </w:tr>
      <w:tr w:rsidR="009220E9" w:rsidRPr="00C324E7" w:rsidTr="009220E9">
        <w:trPr>
          <w:trHeight w:val="454"/>
          <w:jc w:val="center"/>
        </w:trPr>
        <w:tc>
          <w:tcPr>
            <w:tcW w:w="262" w:type="pct"/>
            <w:vAlign w:val="center"/>
          </w:tcPr>
          <w:p w:rsidR="009220E9" w:rsidRPr="00BA4B96" w:rsidRDefault="009220E9" w:rsidP="009220E9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r w:rsidRPr="00BA4B96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1737" w:type="pct"/>
            <w:vAlign w:val="center"/>
          </w:tcPr>
          <w:p w:rsidR="009220E9" w:rsidRPr="00F22B69" w:rsidRDefault="009220E9" w:rsidP="009220E9">
            <w:pPr>
              <w:autoSpaceDE w:val="0"/>
              <w:autoSpaceDN w:val="0"/>
              <w:adjustRightInd w:val="0"/>
              <w:rPr>
                <w:noProof/>
              </w:rPr>
            </w:pPr>
            <w:r w:rsidRPr="00F22B69">
              <w:rPr>
                <w:noProof/>
              </w:rPr>
              <w:t>Исидора Милосављевић</w:t>
            </w:r>
          </w:p>
        </w:tc>
        <w:tc>
          <w:tcPr>
            <w:tcW w:w="1794" w:type="pct"/>
            <w:vAlign w:val="center"/>
          </w:tcPr>
          <w:p w:rsidR="009220E9" w:rsidRPr="00F22B69" w:rsidRDefault="009220E9" w:rsidP="009220E9">
            <w:pPr>
              <w:rPr>
                <w:noProof/>
              </w:rPr>
            </w:pPr>
            <w:r w:rsidRPr="00F22B69">
              <w:rPr>
                <w:noProof/>
              </w:rPr>
              <w:t>isidora.</w:t>
            </w:r>
            <w:r>
              <w:rPr>
                <w:noProof/>
              </w:rPr>
              <w:t>milosavljevic</w:t>
            </w:r>
            <w:r w:rsidRPr="00F22B69">
              <w:rPr>
                <w:noProof/>
              </w:rPr>
              <w:t>@</w:t>
            </w:r>
            <w:r>
              <w:rPr>
                <w:noProof/>
              </w:rPr>
              <w:t>fmn</w:t>
            </w:r>
            <w:r w:rsidRPr="00F22B69">
              <w:rPr>
                <w:noProof/>
              </w:rPr>
              <w:t>.kg.ac.rs</w:t>
            </w:r>
          </w:p>
        </w:tc>
        <w:tc>
          <w:tcPr>
            <w:tcW w:w="1207" w:type="pct"/>
            <w:vAlign w:val="center"/>
          </w:tcPr>
          <w:p w:rsidR="009220E9" w:rsidRPr="00F22B69" w:rsidRDefault="009220E9" w:rsidP="009220E9">
            <w:pPr>
              <w:autoSpaceDE w:val="0"/>
              <w:autoSpaceDN w:val="0"/>
              <w:adjustRightInd w:val="0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Ванредни професор</w:t>
            </w:r>
            <w:r w:rsidRPr="00F22B69">
              <w:rPr>
                <w:noProof/>
                <w:lang w:val="ru-RU"/>
              </w:rPr>
              <w:t xml:space="preserve"> </w:t>
            </w:r>
          </w:p>
        </w:tc>
      </w:tr>
      <w:tr w:rsidR="009220E9" w:rsidRPr="00C324E7" w:rsidTr="009220E9">
        <w:trPr>
          <w:trHeight w:val="454"/>
          <w:jc w:val="center"/>
        </w:trPr>
        <w:tc>
          <w:tcPr>
            <w:tcW w:w="262" w:type="pct"/>
            <w:vAlign w:val="center"/>
          </w:tcPr>
          <w:p w:rsidR="009220E9" w:rsidRPr="00BA4B96" w:rsidRDefault="009220E9" w:rsidP="009220E9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r w:rsidRPr="00BA4B96">
              <w:rPr>
                <w:rFonts w:ascii="Times New Roman" w:hAnsi="Times New Roman" w:cs="Times New Roman"/>
                <w:noProof/>
              </w:rPr>
              <w:t xml:space="preserve">2. </w:t>
            </w:r>
          </w:p>
        </w:tc>
        <w:tc>
          <w:tcPr>
            <w:tcW w:w="1737" w:type="pct"/>
            <w:vAlign w:val="center"/>
          </w:tcPr>
          <w:p w:rsidR="009220E9" w:rsidRPr="00C95908" w:rsidRDefault="009220E9" w:rsidP="009220E9">
            <w:pPr>
              <w:autoSpaceDE w:val="0"/>
              <w:autoSpaceDN w:val="0"/>
              <w:adjustRightInd w:val="0"/>
              <w:rPr>
                <w:noProof/>
              </w:rPr>
            </w:pPr>
            <w:r w:rsidRPr="00F22B69">
              <w:rPr>
                <w:noProof/>
              </w:rPr>
              <w:t xml:space="preserve">Јована </w:t>
            </w:r>
            <w:r>
              <w:rPr>
                <w:noProof/>
              </w:rPr>
              <w:t>Новаковић</w:t>
            </w:r>
          </w:p>
        </w:tc>
        <w:tc>
          <w:tcPr>
            <w:tcW w:w="1794" w:type="pct"/>
            <w:vAlign w:val="center"/>
          </w:tcPr>
          <w:p w:rsidR="009220E9" w:rsidRPr="00F22B69" w:rsidRDefault="009220E9" w:rsidP="009220E9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jovana.novakovic</w:t>
            </w:r>
            <w:r w:rsidRPr="00F22B69">
              <w:rPr>
                <w:noProof/>
                <w:lang w:val="en-US"/>
              </w:rPr>
              <w:t>@</w:t>
            </w:r>
            <w:r>
              <w:rPr>
                <w:noProof/>
                <w:lang w:val="en-US"/>
              </w:rPr>
              <w:t>fmn.kg.ac.rs</w:t>
            </w:r>
          </w:p>
        </w:tc>
        <w:tc>
          <w:tcPr>
            <w:tcW w:w="1207" w:type="pct"/>
            <w:vAlign w:val="center"/>
          </w:tcPr>
          <w:p w:rsidR="009220E9" w:rsidRPr="00F22B69" w:rsidRDefault="009220E9" w:rsidP="009220E9">
            <w:pPr>
              <w:autoSpaceDE w:val="0"/>
              <w:autoSpaceDN w:val="0"/>
              <w:adjustRightInd w:val="0"/>
              <w:rPr>
                <w:noProof/>
                <w:lang w:val="ru-RU"/>
              </w:rPr>
            </w:pPr>
            <w:r w:rsidRPr="00F22B69">
              <w:rPr>
                <w:noProof/>
                <w:lang w:val="ru-RU"/>
              </w:rPr>
              <w:t xml:space="preserve">Доцент </w:t>
            </w:r>
          </w:p>
        </w:tc>
      </w:tr>
    </w:tbl>
    <w:p w:rsidR="00C324E7" w:rsidRDefault="00C324E7" w:rsidP="0078550A">
      <w:pPr>
        <w:rPr>
          <w:b/>
          <w:noProof/>
          <w:sz w:val="28"/>
          <w:szCs w:val="16"/>
          <w:lang w:val="sr-Cyrl-CS"/>
        </w:rPr>
      </w:pPr>
    </w:p>
    <w:p w:rsidR="00DD7527" w:rsidRDefault="00DD7527" w:rsidP="0078550A">
      <w:pPr>
        <w:rPr>
          <w:b/>
          <w:noProof/>
          <w:sz w:val="28"/>
          <w:szCs w:val="16"/>
          <w:lang w:val="sr-Cyrl-CS"/>
        </w:rPr>
      </w:pPr>
    </w:p>
    <w:p w:rsidR="006E4EC5" w:rsidRPr="00443C93" w:rsidRDefault="006E4EC5" w:rsidP="006E4EC5">
      <w:pPr>
        <w:autoSpaceDE w:val="0"/>
        <w:autoSpaceDN w:val="0"/>
        <w:adjustRightInd w:val="0"/>
        <w:rPr>
          <w:b/>
          <w:bCs/>
          <w:noProof/>
          <w:sz w:val="28"/>
          <w:szCs w:val="16"/>
        </w:rPr>
      </w:pPr>
      <w:r w:rsidRPr="00443C93">
        <w:rPr>
          <w:b/>
          <w:bCs/>
          <w:noProof/>
          <w:sz w:val="28"/>
          <w:szCs w:val="16"/>
        </w:rPr>
        <w:t>ОЦЕ</w:t>
      </w:r>
      <w:r w:rsidR="00473EF3">
        <w:rPr>
          <w:b/>
          <w:bCs/>
          <w:noProof/>
          <w:sz w:val="28"/>
          <w:szCs w:val="16"/>
        </w:rPr>
        <w:t>НА ЗНАЊА ( максималан број поена 100)</w:t>
      </w:r>
      <w:r w:rsidRPr="00443C93">
        <w:rPr>
          <w:b/>
          <w:bCs/>
          <w:noProof/>
          <w:sz w:val="28"/>
          <w:szCs w:val="16"/>
        </w:rPr>
        <w:t>:</w:t>
      </w:r>
    </w:p>
    <w:p w:rsidR="006E4EC5" w:rsidRPr="00443C93" w:rsidRDefault="006E4EC5" w:rsidP="006E4EC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:rsidR="008868DC" w:rsidRPr="009805E3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28"/>
          <w:szCs w:val="16"/>
        </w:rPr>
      </w:pPr>
      <w:r w:rsidRPr="009805E3">
        <w:rPr>
          <w:bCs/>
          <w:noProof/>
          <w:sz w:val="28"/>
          <w:szCs w:val="16"/>
        </w:rPr>
        <w:t xml:space="preserve">Оцена се формира на основу збира поена стечених током </w:t>
      </w:r>
      <w:r w:rsidR="00473EF3" w:rsidRPr="009805E3">
        <w:rPr>
          <w:bCs/>
          <w:noProof/>
          <w:sz w:val="28"/>
          <w:szCs w:val="16"/>
        </w:rPr>
        <w:t>предиспитних обавеза и</w:t>
      </w:r>
      <w:r w:rsidRPr="009805E3">
        <w:rPr>
          <w:bCs/>
          <w:noProof/>
          <w:sz w:val="28"/>
          <w:szCs w:val="16"/>
        </w:rPr>
        <w:t xml:space="preserve"> на завршном испиту.</w:t>
      </w:r>
    </w:p>
    <w:p w:rsidR="008868DC" w:rsidRPr="009805E3" w:rsidRDefault="008868DC" w:rsidP="008868DC">
      <w:pPr>
        <w:autoSpaceDE w:val="0"/>
        <w:autoSpaceDN w:val="0"/>
        <w:adjustRightInd w:val="0"/>
        <w:jc w:val="both"/>
        <w:rPr>
          <w:bCs/>
          <w:noProof/>
          <w:sz w:val="28"/>
          <w:szCs w:val="16"/>
        </w:rPr>
      </w:pPr>
      <w:r w:rsidRPr="009805E3">
        <w:rPr>
          <w:bCs/>
          <w:noProof/>
          <w:sz w:val="28"/>
          <w:szCs w:val="16"/>
        </w:rPr>
        <w:t xml:space="preserve">Студент савладава премет по модулима. Оцена је еквивалентна броју стечених поена (види табеле). </w:t>
      </w:r>
    </w:p>
    <w:p w:rsidR="008C0548" w:rsidRDefault="008C0548" w:rsidP="006E4EC5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4"/>
        <w:gridCol w:w="2534"/>
        <w:gridCol w:w="2535"/>
        <w:gridCol w:w="2535"/>
      </w:tblGrid>
      <w:tr w:rsidR="008C0548" w:rsidRPr="009805E3" w:rsidTr="009028A4"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16"/>
              </w:rPr>
            </w:pPr>
            <w:r w:rsidRPr="009805E3">
              <w:rPr>
                <w:b/>
                <w:bCs/>
                <w:noProof/>
                <w:sz w:val="28"/>
                <w:szCs w:val="16"/>
              </w:rPr>
              <w:t>Предиспитне обавезе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16"/>
              </w:rPr>
            </w:pPr>
            <w:r w:rsidRPr="009805E3">
              <w:rPr>
                <w:b/>
                <w:bCs/>
                <w:noProof/>
                <w:sz w:val="28"/>
                <w:szCs w:val="16"/>
              </w:rPr>
              <w:t>Поена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16"/>
              </w:rPr>
            </w:pPr>
            <w:r w:rsidRPr="009805E3">
              <w:rPr>
                <w:b/>
                <w:bCs/>
                <w:noProof/>
                <w:sz w:val="28"/>
                <w:szCs w:val="16"/>
              </w:rPr>
              <w:t>Завршни испит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16"/>
              </w:rPr>
            </w:pPr>
            <w:r w:rsidRPr="009805E3">
              <w:rPr>
                <w:b/>
                <w:bCs/>
                <w:noProof/>
                <w:sz w:val="28"/>
                <w:szCs w:val="16"/>
              </w:rPr>
              <w:t>Поена</w:t>
            </w:r>
          </w:p>
        </w:tc>
      </w:tr>
      <w:tr w:rsidR="008C0548" w:rsidRPr="009805E3" w:rsidTr="009028A4">
        <w:tc>
          <w:tcPr>
            <w:tcW w:w="2534" w:type="dxa"/>
            <w:tcBorders>
              <w:top w:val="single" w:sz="12" w:space="0" w:color="auto"/>
              <w:left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rPr>
                <w:bCs/>
                <w:noProof/>
                <w:sz w:val="28"/>
                <w:szCs w:val="16"/>
              </w:rPr>
            </w:pPr>
            <w:r w:rsidRPr="009805E3">
              <w:rPr>
                <w:bCs/>
                <w:noProof/>
                <w:sz w:val="28"/>
                <w:szCs w:val="16"/>
              </w:rPr>
              <w:t>Активност у току наставе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8C0548" w:rsidRPr="009220E9" w:rsidRDefault="009220E9" w:rsidP="00606FFB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  <w:r>
              <w:rPr>
                <w:bCs/>
                <w:noProof/>
                <w:sz w:val="28"/>
                <w:szCs w:val="16"/>
              </w:rPr>
              <w:t>30</w:t>
            </w:r>
          </w:p>
        </w:tc>
        <w:tc>
          <w:tcPr>
            <w:tcW w:w="2535" w:type="dxa"/>
            <w:tcBorders>
              <w:top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  <w:r w:rsidRPr="009805E3">
              <w:rPr>
                <w:bCs/>
                <w:noProof/>
                <w:sz w:val="28"/>
                <w:szCs w:val="16"/>
              </w:rPr>
              <w:t>Писмени испит</w:t>
            </w:r>
          </w:p>
        </w:tc>
        <w:tc>
          <w:tcPr>
            <w:tcW w:w="2535" w:type="dxa"/>
            <w:tcBorders>
              <w:top w:val="single" w:sz="12" w:space="0" w:color="auto"/>
              <w:right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</w:p>
        </w:tc>
      </w:tr>
      <w:tr w:rsidR="008C0548" w:rsidRPr="009805E3" w:rsidTr="009028A4">
        <w:tc>
          <w:tcPr>
            <w:tcW w:w="2534" w:type="dxa"/>
            <w:tcBorders>
              <w:left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  <w:r w:rsidRPr="009805E3">
              <w:rPr>
                <w:bCs/>
                <w:noProof/>
                <w:sz w:val="28"/>
                <w:szCs w:val="16"/>
              </w:rPr>
              <w:t>Колоквијуми</w:t>
            </w:r>
          </w:p>
        </w:tc>
        <w:tc>
          <w:tcPr>
            <w:tcW w:w="2534" w:type="dxa"/>
          </w:tcPr>
          <w:p w:rsidR="008C0548" w:rsidRPr="006E1070" w:rsidRDefault="008C0548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</w:p>
        </w:tc>
        <w:tc>
          <w:tcPr>
            <w:tcW w:w="2535" w:type="dxa"/>
          </w:tcPr>
          <w:p w:rsidR="008C0548" w:rsidRPr="009805E3" w:rsidRDefault="00F50ADD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  <w:r w:rsidRPr="009805E3">
              <w:rPr>
                <w:bCs/>
                <w:noProof/>
                <w:sz w:val="28"/>
                <w:szCs w:val="16"/>
              </w:rPr>
              <w:t>Практични испит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</w:p>
        </w:tc>
      </w:tr>
      <w:tr w:rsidR="008C0548" w:rsidRPr="009805E3" w:rsidTr="009028A4">
        <w:tc>
          <w:tcPr>
            <w:tcW w:w="2534" w:type="dxa"/>
            <w:tcBorders>
              <w:left w:val="single" w:sz="12" w:space="0" w:color="auto"/>
              <w:bottom w:val="single" w:sz="12" w:space="0" w:color="auto"/>
            </w:tcBorders>
          </w:tcPr>
          <w:p w:rsidR="008C0548" w:rsidRPr="009805E3" w:rsidRDefault="008C0548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  <w:r w:rsidRPr="009805E3">
              <w:rPr>
                <w:bCs/>
                <w:noProof/>
                <w:sz w:val="28"/>
                <w:szCs w:val="16"/>
              </w:rPr>
              <w:t>Семинари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:rsidR="008C0548" w:rsidRPr="006E1070" w:rsidRDefault="008C0548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</w:p>
        </w:tc>
        <w:tc>
          <w:tcPr>
            <w:tcW w:w="2535" w:type="dxa"/>
            <w:tcBorders>
              <w:bottom w:val="single" w:sz="12" w:space="0" w:color="auto"/>
            </w:tcBorders>
          </w:tcPr>
          <w:p w:rsidR="008C0548" w:rsidRPr="009805E3" w:rsidRDefault="00F50ADD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  <w:r w:rsidRPr="009805E3">
              <w:rPr>
                <w:bCs/>
                <w:noProof/>
                <w:sz w:val="28"/>
                <w:szCs w:val="16"/>
              </w:rPr>
              <w:t>Усмени испит</w:t>
            </w:r>
          </w:p>
        </w:tc>
        <w:tc>
          <w:tcPr>
            <w:tcW w:w="2535" w:type="dxa"/>
            <w:tcBorders>
              <w:bottom w:val="single" w:sz="12" w:space="0" w:color="auto"/>
              <w:right w:val="single" w:sz="12" w:space="0" w:color="auto"/>
            </w:tcBorders>
          </w:tcPr>
          <w:p w:rsidR="008C0548" w:rsidRPr="006E1070" w:rsidRDefault="009220E9" w:rsidP="009028A4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8"/>
                <w:szCs w:val="16"/>
              </w:rPr>
            </w:pPr>
            <w:r>
              <w:rPr>
                <w:bCs/>
                <w:noProof/>
                <w:sz w:val="28"/>
                <w:szCs w:val="16"/>
              </w:rPr>
              <w:t>7</w:t>
            </w:r>
            <w:r w:rsidR="006E1070">
              <w:rPr>
                <w:bCs/>
                <w:noProof/>
                <w:sz w:val="28"/>
                <w:szCs w:val="16"/>
              </w:rPr>
              <w:t>0</w:t>
            </w:r>
          </w:p>
        </w:tc>
      </w:tr>
    </w:tbl>
    <w:p w:rsidR="008C0548" w:rsidRPr="008C0548" w:rsidRDefault="008C0548" w:rsidP="006E4EC5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</w:p>
    <w:p w:rsidR="006E4EC5" w:rsidRDefault="006E4EC5" w:rsidP="006E4EC5">
      <w:pPr>
        <w:autoSpaceDE w:val="0"/>
        <w:autoSpaceDN w:val="0"/>
        <w:adjustRightInd w:val="0"/>
        <w:jc w:val="both"/>
        <w:rPr>
          <w:b/>
          <w:noProof/>
          <w:sz w:val="22"/>
          <w:szCs w:val="16"/>
        </w:rPr>
      </w:pPr>
    </w:p>
    <w:p w:rsidR="00F6444B" w:rsidRPr="00F6444B" w:rsidRDefault="00F6444B" w:rsidP="00F6444B">
      <w:pPr>
        <w:jc w:val="center"/>
        <w:rPr>
          <w:b/>
          <w:noProof/>
          <w:sz w:val="28"/>
          <w:szCs w:val="16"/>
          <w:lang w:val="sr-Cyrl-CS"/>
        </w:rPr>
      </w:pPr>
      <w:r w:rsidRPr="00F6444B">
        <w:rPr>
          <w:b/>
          <w:noProof/>
          <w:sz w:val="28"/>
          <w:szCs w:val="16"/>
          <w:lang w:val="sr-Cyrl-CS"/>
        </w:rPr>
        <w:t xml:space="preserve">Табела </w:t>
      </w:r>
      <w:r>
        <w:rPr>
          <w:b/>
          <w:noProof/>
          <w:sz w:val="28"/>
          <w:szCs w:val="16"/>
          <w:lang w:val="sr-Cyrl-CS"/>
        </w:rPr>
        <w:t>3</w:t>
      </w:r>
      <w:r w:rsidRPr="00F6444B">
        <w:rPr>
          <w:b/>
          <w:noProof/>
          <w:sz w:val="28"/>
          <w:szCs w:val="16"/>
          <w:lang w:val="sr-Cyrl-CS"/>
        </w:rPr>
        <w:t xml:space="preserve">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2"/>
        <w:gridCol w:w="3798"/>
        <w:gridCol w:w="2291"/>
        <w:gridCol w:w="637"/>
      </w:tblGrid>
      <w:tr w:rsidR="00F6444B" w:rsidRPr="009805E3" w:rsidTr="006E1070">
        <w:trPr>
          <w:trHeight w:val="567"/>
          <w:jc w:val="center"/>
        </w:trPr>
        <w:tc>
          <w:tcPr>
            <w:tcW w:w="16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6444B" w:rsidRPr="009805E3" w:rsidRDefault="00F6444B" w:rsidP="00D81B25">
            <w:pPr>
              <w:ind w:left="-108" w:firstLine="108"/>
              <w:jc w:val="center"/>
              <w:rPr>
                <w:b/>
                <w:noProof/>
                <w:sz w:val="28"/>
              </w:rPr>
            </w:pPr>
            <w:r w:rsidRPr="009805E3">
              <w:rPr>
                <w:b/>
                <w:noProof/>
                <w:sz w:val="28"/>
                <w:szCs w:val="22"/>
              </w:rPr>
              <w:t>МОДУЛ</w:t>
            </w:r>
          </w:p>
        </w:tc>
        <w:tc>
          <w:tcPr>
            <w:tcW w:w="3317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6444B" w:rsidRPr="009805E3" w:rsidRDefault="00F6444B" w:rsidP="00D81B25">
            <w:pPr>
              <w:jc w:val="center"/>
              <w:rPr>
                <w:b/>
                <w:noProof/>
                <w:sz w:val="28"/>
              </w:rPr>
            </w:pPr>
            <w:r w:rsidRPr="009805E3">
              <w:rPr>
                <w:b/>
                <w:noProof/>
                <w:sz w:val="28"/>
                <w:szCs w:val="22"/>
              </w:rPr>
              <w:t>МАКСИМАЛНО ПОЕНА</w:t>
            </w:r>
          </w:p>
        </w:tc>
      </w:tr>
      <w:tr w:rsidR="00F6444B" w:rsidRPr="009805E3" w:rsidTr="006E1070">
        <w:trPr>
          <w:trHeight w:val="567"/>
          <w:jc w:val="center"/>
        </w:trPr>
        <w:tc>
          <w:tcPr>
            <w:tcW w:w="16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444B" w:rsidRPr="009805E3" w:rsidRDefault="00F6444B" w:rsidP="00D81B25">
            <w:pPr>
              <w:ind w:left="-108" w:firstLine="108"/>
              <w:rPr>
                <w:b/>
                <w:noProof/>
                <w:sz w:val="28"/>
              </w:rPr>
            </w:pPr>
          </w:p>
        </w:tc>
        <w:tc>
          <w:tcPr>
            <w:tcW w:w="1873" w:type="pct"/>
            <w:shd w:val="clear" w:color="auto" w:fill="auto"/>
            <w:vAlign w:val="center"/>
          </w:tcPr>
          <w:p w:rsidR="00F6444B" w:rsidRPr="009805E3" w:rsidRDefault="00F6444B" w:rsidP="00D81B25">
            <w:pPr>
              <w:jc w:val="center"/>
              <w:rPr>
                <w:b/>
                <w:iCs/>
                <w:sz w:val="28"/>
                <w:lang w:val="sr-Cyrl-CS"/>
              </w:rPr>
            </w:pPr>
            <w:r w:rsidRPr="009805E3">
              <w:rPr>
                <w:b/>
                <w:noProof/>
                <w:sz w:val="28"/>
              </w:rPr>
              <w:t>Предиспитне обавезе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6444B" w:rsidRPr="009805E3" w:rsidRDefault="00F6444B" w:rsidP="00D81B25">
            <w:pPr>
              <w:jc w:val="center"/>
              <w:rPr>
                <w:b/>
                <w:bCs/>
                <w:sz w:val="28"/>
                <w:lang w:val="sr-Cyrl-CS"/>
              </w:rPr>
            </w:pPr>
            <w:r w:rsidRPr="009805E3">
              <w:rPr>
                <w:b/>
                <w:iCs/>
                <w:sz w:val="28"/>
                <w:lang w:val="sr-Cyrl-CS"/>
              </w:rPr>
              <w:t>Завршни испит</w:t>
            </w:r>
          </w:p>
        </w:tc>
        <w:tc>
          <w:tcPr>
            <w:tcW w:w="31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6444B" w:rsidRPr="009805E3" w:rsidRDefault="00F6444B" w:rsidP="00D81B25">
            <w:pPr>
              <w:jc w:val="center"/>
              <w:rPr>
                <w:noProof/>
                <w:sz w:val="28"/>
              </w:rPr>
            </w:pPr>
            <w:r w:rsidRPr="009805E3">
              <w:rPr>
                <w:noProof/>
                <w:sz w:val="28"/>
                <w:szCs w:val="22"/>
              </w:rPr>
              <w:t>Σ</w:t>
            </w:r>
          </w:p>
        </w:tc>
      </w:tr>
      <w:tr w:rsidR="009220E9" w:rsidRPr="009805E3" w:rsidTr="009220E9">
        <w:trPr>
          <w:trHeight w:val="567"/>
          <w:jc w:val="center"/>
        </w:trPr>
        <w:tc>
          <w:tcPr>
            <w:tcW w:w="16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ind w:left="-108" w:firstLine="108"/>
              <w:rPr>
                <w:b/>
                <w:noProof/>
                <w:sz w:val="28"/>
              </w:rPr>
            </w:pPr>
          </w:p>
        </w:tc>
        <w:tc>
          <w:tcPr>
            <w:tcW w:w="1873" w:type="pct"/>
            <w:shd w:val="clear" w:color="auto" w:fill="auto"/>
            <w:vAlign w:val="center"/>
          </w:tcPr>
          <w:p w:rsidR="009220E9" w:rsidRPr="009805E3" w:rsidRDefault="009220E9" w:rsidP="006E10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Активност у току наставе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i/>
                <w:iCs/>
                <w:sz w:val="28"/>
              </w:rPr>
            </w:pPr>
            <w:r>
              <w:rPr>
                <w:sz w:val="28"/>
              </w:rPr>
              <w:t>Усмени испит</w:t>
            </w:r>
          </w:p>
        </w:tc>
        <w:tc>
          <w:tcPr>
            <w:tcW w:w="31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noProof/>
                <w:sz w:val="28"/>
              </w:rPr>
            </w:pPr>
          </w:p>
        </w:tc>
      </w:tr>
      <w:tr w:rsidR="009220E9" w:rsidRPr="009805E3" w:rsidTr="009220E9">
        <w:trPr>
          <w:trHeight w:val="74"/>
          <w:jc w:val="center"/>
        </w:trPr>
        <w:tc>
          <w:tcPr>
            <w:tcW w:w="16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pStyle w:val="ListParagraph"/>
              <w:numPr>
                <w:ilvl w:val="0"/>
                <w:numId w:val="20"/>
              </w:numPr>
              <w:rPr>
                <w:noProof/>
                <w:sz w:val="28"/>
              </w:rPr>
            </w:pPr>
            <w:r w:rsidRPr="009220E9">
              <w:rPr>
                <w:noProof/>
                <w:sz w:val="28"/>
              </w:rPr>
              <w:t>Основни принципи рада у лабораторији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220E9" w:rsidRPr="00E974F6" w:rsidRDefault="009220E9" w:rsidP="00D81B25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8</w:t>
            </w:r>
          </w:p>
        </w:tc>
        <w:tc>
          <w:tcPr>
            <w:tcW w:w="1130" w:type="pct"/>
            <w:vMerge w:val="restart"/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iCs/>
                <w:sz w:val="28"/>
              </w:rPr>
            </w:pPr>
          </w:p>
        </w:tc>
        <w:tc>
          <w:tcPr>
            <w:tcW w:w="314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b/>
                <w:noProof/>
                <w:sz w:val="28"/>
              </w:rPr>
            </w:pPr>
          </w:p>
        </w:tc>
      </w:tr>
      <w:tr w:rsidR="009220E9" w:rsidRPr="009805E3" w:rsidTr="009220E9">
        <w:trPr>
          <w:trHeight w:val="206"/>
          <w:jc w:val="center"/>
        </w:trPr>
        <w:tc>
          <w:tcPr>
            <w:tcW w:w="16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pStyle w:val="ListParagraph"/>
              <w:numPr>
                <w:ilvl w:val="0"/>
                <w:numId w:val="20"/>
              </w:numPr>
              <w:rPr>
                <w:noProof/>
                <w:sz w:val="28"/>
              </w:rPr>
            </w:pPr>
            <w:r w:rsidRPr="009220E9">
              <w:rPr>
                <w:noProof/>
                <w:sz w:val="28"/>
              </w:rPr>
              <w:t>Анимални модели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220E9" w:rsidRPr="00A56ADA" w:rsidRDefault="009220E9" w:rsidP="00D81B25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8</w:t>
            </w:r>
          </w:p>
        </w:tc>
        <w:tc>
          <w:tcPr>
            <w:tcW w:w="1130" w:type="pct"/>
            <w:vMerge/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iCs/>
                <w:sz w:val="28"/>
                <w:lang w:val="sr-Cyrl-CS"/>
              </w:rPr>
            </w:pPr>
          </w:p>
        </w:tc>
        <w:tc>
          <w:tcPr>
            <w:tcW w:w="314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b/>
                <w:noProof/>
                <w:sz w:val="28"/>
              </w:rPr>
            </w:pPr>
          </w:p>
        </w:tc>
      </w:tr>
      <w:tr w:rsidR="009220E9" w:rsidRPr="009805E3" w:rsidTr="009220E9">
        <w:trPr>
          <w:trHeight w:val="206"/>
          <w:jc w:val="center"/>
        </w:trPr>
        <w:tc>
          <w:tcPr>
            <w:tcW w:w="16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pStyle w:val="ListParagraph"/>
              <w:numPr>
                <w:ilvl w:val="0"/>
                <w:numId w:val="20"/>
              </w:numPr>
              <w:rPr>
                <w:noProof/>
                <w:sz w:val="28"/>
              </w:rPr>
            </w:pPr>
            <w:r w:rsidRPr="009220E9">
              <w:rPr>
                <w:noProof/>
                <w:sz w:val="28"/>
              </w:rPr>
              <w:t>Лабораторијске технике за изучавање молекулских механизама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220E9" w:rsidRDefault="009220E9" w:rsidP="00D81B25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14</w:t>
            </w:r>
          </w:p>
        </w:tc>
        <w:tc>
          <w:tcPr>
            <w:tcW w:w="1130" w:type="pct"/>
            <w:vMerge/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iCs/>
                <w:sz w:val="28"/>
                <w:lang w:val="sr-Cyrl-CS"/>
              </w:rPr>
            </w:pPr>
          </w:p>
        </w:tc>
        <w:tc>
          <w:tcPr>
            <w:tcW w:w="31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b/>
                <w:noProof/>
                <w:sz w:val="28"/>
              </w:rPr>
            </w:pPr>
          </w:p>
        </w:tc>
      </w:tr>
      <w:tr w:rsidR="009220E9" w:rsidRPr="009805E3" w:rsidTr="009220E9">
        <w:trPr>
          <w:trHeight w:val="567"/>
          <w:jc w:val="center"/>
        </w:trPr>
        <w:tc>
          <w:tcPr>
            <w:tcW w:w="168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b/>
                <w:noProof/>
                <w:sz w:val="28"/>
              </w:rPr>
            </w:pPr>
            <w:r w:rsidRPr="009805E3">
              <w:rPr>
                <w:b/>
                <w:noProof/>
                <w:sz w:val="28"/>
                <w:szCs w:val="22"/>
              </w:rPr>
              <w:t>Σ</w:t>
            </w:r>
          </w:p>
        </w:tc>
        <w:tc>
          <w:tcPr>
            <w:tcW w:w="187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20E9" w:rsidRPr="009220E9" w:rsidRDefault="009220E9" w:rsidP="00D81B25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30</w:t>
            </w:r>
          </w:p>
        </w:tc>
        <w:tc>
          <w:tcPr>
            <w:tcW w:w="11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70</w:t>
            </w:r>
          </w:p>
        </w:tc>
        <w:tc>
          <w:tcPr>
            <w:tcW w:w="3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9805E3" w:rsidRDefault="009220E9" w:rsidP="00D81B25">
            <w:pPr>
              <w:jc w:val="center"/>
              <w:rPr>
                <w:b/>
                <w:noProof/>
                <w:sz w:val="28"/>
              </w:rPr>
            </w:pPr>
            <w:r w:rsidRPr="009805E3">
              <w:rPr>
                <w:b/>
                <w:noProof/>
                <w:sz w:val="28"/>
              </w:rPr>
              <w:t>100</w:t>
            </w:r>
          </w:p>
        </w:tc>
      </w:tr>
    </w:tbl>
    <w:p w:rsidR="008868DC" w:rsidRPr="008868DC" w:rsidRDefault="008868DC" w:rsidP="006E4EC5">
      <w:pPr>
        <w:autoSpaceDE w:val="0"/>
        <w:autoSpaceDN w:val="0"/>
        <w:adjustRightInd w:val="0"/>
        <w:jc w:val="both"/>
        <w:rPr>
          <w:b/>
          <w:noProof/>
          <w:sz w:val="22"/>
          <w:szCs w:val="16"/>
        </w:rPr>
      </w:pPr>
    </w:p>
    <w:p w:rsidR="006E4EC5" w:rsidRPr="00443C93" w:rsidRDefault="006E4EC5" w:rsidP="006E4EC5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:rsidR="009220E9" w:rsidRDefault="009220E9" w:rsidP="006E4EC5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16"/>
          <w:u w:val="single"/>
        </w:rPr>
      </w:pPr>
    </w:p>
    <w:p w:rsidR="009220E9" w:rsidRDefault="009220E9" w:rsidP="006E4EC5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16"/>
          <w:u w:val="single"/>
        </w:rPr>
      </w:pPr>
    </w:p>
    <w:p w:rsidR="009220E9" w:rsidRDefault="009220E9" w:rsidP="006E4EC5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16"/>
          <w:u w:val="single"/>
        </w:rPr>
      </w:pPr>
    </w:p>
    <w:p w:rsidR="009220E9" w:rsidRDefault="009220E9" w:rsidP="006E4EC5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16"/>
          <w:u w:val="single"/>
        </w:rPr>
      </w:pPr>
    </w:p>
    <w:p w:rsidR="00DA7A03" w:rsidRDefault="00DA7A03">
      <w:pPr>
        <w:rPr>
          <w:b/>
          <w:bCs/>
          <w:noProof/>
          <w:sz w:val="28"/>
          <w:szCs w:val="16"/>
          <w:u w:val="single"/>
        </w:rPr>
      </w:pPr>
      <w:r>
        <w:rPr>
          <w:b/>
          <w:bCs/>
          <w:noProof/>
          <w:sz w:val="28"/>
          <w:szCs w:val="16"/>
          <w:u w:val="single"/>
        </w:rPr>
        <w:br w:type="page"/>
      </w:r>
    </w:p>
    <w:p w:rsidR="006E4EC5" w:rsidRPr="009805E3" w:rsidRDefault="006E4EC5" w:rsidP="006E4EC5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16"/>
          <w:u w:val="single"/>
        </w:rPr>
      </w:pPr>
      <w:r w:rsidRPr="009805E3">
        <w:rPr>
          <w:b/>
          <w:bCs/>
          <w:noProof/>
          <w:sz w:val="28"/>
          <w:szCs w:val="16"/>
          <w:u w:val="single"/>
        </w:rPr>
        <w:lastRenderedPageBreak/>
        <w:t>Завршна оцена се формира на следећи начин:</w:t>
      </w:r>
    </w:p>
    <w:p w:rsidR="006E4EC5" w:rsidRPr="009805E3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28"/>
          <w:szCs w:val="16"/>
        </w:rPr>
      </w:pPr>
    </w:p>
    <w:p w:rsidR="006E4EC5" w:rsidRPr="009805E3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28"/>
          <w:szCs w:val="16"/>
        </w:rPr>
      </w:pPr>
      <w:r w:rsidRPr="009805E3">
        <w:rPr>
          <w:bCs/>
          <w:noProof/>
          <w:sz w:val="28"/>
          <w:szCs w:val="16"/>
        </w:rPr>
        <w:t xml:space="preserve">Да би студент положио предмет мора стећи </w:t>
      </w:r>
      <w:r w:rsidR="00722B17" w:rsidRPr="009805E3">
        <w:rPr>
          <w:bCs/>
          <w:noProof/>
          <w:sz w:val="28"/>
          <w:szCs w:val="16"/>
        </w:rPr>
        <w:t>најмање</w:t>
      </w:r>
      <w:r w:rsidRPr="009805E3">
        <w:rPr>
          <w:bCs/>
          <w:noProof/>
          <w:sz w:val="28"/>
          <w:szCs w:val="16"/>
        </w:rPr>
        <w:t xml:space="preserve"> 51 поен, при чему у сваком </w:t>
      </w:r>
      <w:r w:rsidR="00722B17" w:rsidRPr="009805E3">
        <w:rPr>
          <w:bCs/>
          <w:noProof/>
          <w:sz w:val="28"/>
          <w:szCs w:val="16"/>
        </w:rPr>
        <w:t>делу оцене знања</w:t>
      </w:r>
      <w:r w:rsidRPr="009805E3">
        <w:rPr>
          <w:bCs/>
          <w:noProof/>
          <w:sz w:val="28"/>
          <w:szCs w:val="16"/>
        </w:rPr>
        <w:t xml:space="preserve"> мора да стекне више од 50% поена. Оцена се формира на следећи начин:</w:t>
      </w:r>
    </w:p>
    <w:p w:rsidR="006E4EC5" w:rsidRPr="00443C93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p w:rsidR="006E4EC5" w:rsidRPr="00443C93" w:rsidRDefault="006E4EC5" w:rsidP="006E4EC5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988"/>
        <w:gridCol w:w="1035"/>
      </w:tblGrid>
      <w:tr w:rsidR="006E4EC5" w:rsidRPr="00443C93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443C93">
              <w:rPr>
                <w:b/>
                <w:bCs/>
                <w:noProof/>
                <w:sz w:val="22"/>
              </w:rPr>
              <w:t>БРОЈ СТЕЧЕНИХ ПОЕНА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443C93">
              <w:rPr>
                <w:b/>
                <w:bCs/>
                <w:noProof/>
                <w:sz w:val="22"/>
              </w:rPr>
              <w:t>ОЦЕНА</w:t>
            </w:r>
          </w:p>
        </w:tc>
      </w:tr>
      <w:tr w:rsidR="006E4EC5" w:rsidRPr="00443C93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0 - 50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5</w:t>
            </w:r>
          </w:p>
        </w:tc>
      </w:tr>
      <w:tr w:rsidR="006E4EC5" w:rsidRPr="00443C93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51 - 60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6</w:t>
            </w:r>
          </w:p>
        </w:tc>
      </w:tr>
      <w:tr w:rsidR="006E4EC5" w:rsidRPr="00443C93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61 - 70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7</w:t>
            </w:r>
          </w:p>
        </w:tc>
      </w:tr>
      <w:tr w:rsidR="006E4EC5" w:rsidRPr="00443C93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71 - 80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8</w:t>
            </w:r>
          </w:p>
        </w:tc>
      </w:tr>
      <w:tr w:rsidR="006E4EC5" w:rsidRPr="00443C93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81 - 90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9</w:t>
            </w:r>
          </w:p>
        </w:tc>
      </w:tr>
      <w:tr w:rsidR="006E4EC5" w:rsidTr="00250B0C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Pr="00443C93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91 - 100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C5" w:rsidRDefault="006E4EC5" w:rsidP="00250B0C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10</w:t>
            </w:r>
          </w:p>
        </w:tc>
      </w:tr>
    </w:tbl>
    <w:p w:rsidR="006E4EC5" w:rsidRPr="009E25AB" w:rsidRDefault="006E4EC5" w:rsidP="006E4EC5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:rsidR="006E4EC5" w:rsidRPr="009E25AB" w:rsidRDefault="006E4EC5" w:rsidP="006E4EC5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:rsidR="006E4EC5" w:rsidRDefault="006E4EC5" w:rsidP="004204B5">
      <w:pPr>
        <w:autoSpaceDE w:val="0"/>
        <w:autoSpaceDN w:val="0"/>
        <w:adjustRightInd w:val="0"/>
        <w:rPr>
          <w:bCs/>
          <w:noProof/>
          <w:sz w:val="28"/>
          <w:szCs w:val="16"/>
        </w:rPr>
      </w:pPr>
    </w:p>
    <w:p w:rsidR="006E4EC5" w:rsidRDefault="006E4EC5" w:rsidP="004204B5">
      <w:pPr>
        <w:autoSpaceDE w:val="0"/>
        <w:autoSpaceDN w:val="0"/>
        <w:adjustRightInd w:val="0"/>
        <w:rPr>
          <w:bCs/>
          <w:noProof/>
          <w:sz w:val="28"/>
          <w:szCs w:val="16"/>
        </w:rPr>
      </w:pPr>
    </w:p>
    <w:p w:rsidR="00C324E7" w:rsidRDefault="00C324E7" w:rsidP="00C41B7F">
      <w:pPr>
        <w:rPr>
          <w:b/>
          <w:bCs/>
          <w:noProof/>
          <w:sz w:val="16"/>
          <w:szCs w:val="16"/>
        </w:rPr>
        <w:sectPr w:rsidR="00C324E7" w:rsidSect="00C324E7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1134"/>
        <w:gridCol w:w="1417"/>
        <w:gridCol w:w="2127"/>
        <w:gridCol w:w="2267"/>
        <w:gridCol w:w="5528"/>
        <w:gridCol w:w="1357"/>
        <w:gridCol w:w="61"/>
        <w:gridCol w:w="1073"/>
      </w:tblGrid>
      <w:tr w:rsidR="001025E6" w:rsidRPr="00601E7F" w:rsidTr="001025E6">
        <w:trPr>
          <w:cantSplit/>
          <w:trHeight w:val="70"/>
          <w:tblHeader/>
          <w:jc w:val="center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1025E6" w:rsidRPr="00601E7F" w:rsidRDefault="00DA7A03" w:rsidP="00EE3316">
            <w:pPr>
              <w:jc w:val="center"/>
              <w:rPr>
                <w:b/>
                <w:noProof/>
                <w:sz w:val="20"/>
                <w:szCs w:val="16"/>
              </w:rPr>
            </w:pPr>
            <w:r w:rsidRPr="00DA7A03">
              <w:rPr>
                <w:b/>
                <w:bCs/>
              </w:rPr>
              <w:lastRenderedPageBreak/>
              <w:t>ЕКСПЕРИМЕНТАЛНИ МОДЕЛИ У ФАРМАЦЕУТСКОЈ БИОТЕХНОЛОГИЈИ</w:t>
            </w:r>
          </w:p>
        </w:tc>
      </w:tr>
      <w:tr w:rsidR="001025E6" w:rsidRPr="00D1205E" w:rsidTr="00E203B7">
        <w:trPr>
          <w:cantSplit/>
          <w:trHeight w:val="70"/>
          <w:tblHeader/>
          <w:jc w:val="center"/>
        </w:trPr>
        <w:tc>
          <w:tcPr>
            <w:tcW w:w="301" w:type="pct"/>
            <w:vMerge w:val="restart"/>
            <w:vAlign w:val="center"/>
          </w:tcPr>
          <w:p w:rsidR="001025E6" w:rsidRPr="00D1205E" w:rsidRDefault="001025E6" w:rsidP="00E203B7">
            <w:pPr>
              <w:jc w:val="center"/>
              <w:rPr>
                <w:b/>
                <w:noProof/>
                <w:sz w:val="20"/>
              </w:rPr>
            </w:pPr>
            <w:r w:rsidRPr="00D1205E">
              <w:rPr>
                <w:b/>
                <w:noProof/>
                <w:sz w:val="20"/>
              </w:rPr>
              <w:t>Недеља</w:t>
            </w:r>
          </w:p>
        </w:tc>
        <w:tc>
          <w:tcPr>
            <w:tcW w:w="356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25E6" w:rsidRPr="00D1205E" w:rsidRDefault="001025E6" w:rsidP="00E203B7">
            <w:pPr>
              <w:jc w:val="center"/>
              <w:rPr>
                <w:b/>
                <w:noProof/>
                <w:sz w:val="20"/>
              </w:rPr>
            </w:pPr>
            <w:r w:rsidRPr="00D1205E">
              <w:rPr>
                <w:b/>
                <w:noProof/>
                <w:sz w:val="20"/>
              </w:rPr>
              <w:t>Датум</w:t>
            </w:r>
          </w:p>
        </w:tc>
        <w:tc>
          <w:tcPr>
            <w:tcW w:w="445" w:type="pct"/>
            <w:vMerge w:val="restart"/>
            <w:tcBorders>
              <w:right w:val="single" w:sz="12" w:space="0" w:color="auto"/>
            </w:tcBorders>
            <w:vAlign w:val="center"/>
          </w:tcPr>
          <w:p w:rsidR="001025E6" w:rsidRPr="00D1205E" w:rsidRDefault="001025E6" w:rsidP="00E203B7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Време</w:t>
            </w:r>
          </w:p>
        </w:tc>
        <w:tc>
          <w:tcPr>
            <w:tcW w:w="668" w:type="pct"/>
            <w:vMerge w:val="restart"/>
            <w:tcBorders>
              <w:right w:val="single" w:sz="12" w:space="0" w:color="auto"/>
            </w:tcBorders>
            <w:vAlign w:val="center"/>
          </w:tcPr>
          <w:p w:rsidR="001025E6" w:rsidRPr="00D1205E" w:rsidRDefault="001025E6" w:rsidP="00E203B7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Сала</w:t>
            </w:r>
          </w:p>
        </w:tc>
        <w:tc>
          <w:tcPr>
            <w:tcW w:w="71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5E6" w:rsidRPr="00D1205E" w:rsidRDefault="001025E6" w:rsidP="00E203B7">
            <w:pPr>
              <w:jc w:val="center"/>
              <w:rPr>
                <w:b/>
                <w:noProof/>
                <w:sz w:val="20"/>
              </w:rPr>
            </w:pPr>
            <w:r w:rsidRPr="00D1205E">
              <w:rPr>
                <w:b/>
                <w:noProof/>
                <w:sz w:val="20"/>
              </w:rPr>
              <w:t>Наставник</w:t>
            </w:r>
          </w:p>
        </w:tc>
        <w:tc>
          <w:tcPr>
            <w:tcW w:w="1736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25E6" w:rsidRPr="00D1205E" w:rsidRDefault="001025E6" w:rsidP="00E203B7">
            <w:pPr>
              <w:jc w:val="center"/>
              <w:rPr>
                <w:b/>
                <w:noProof/>
                <w:sz w:val="20"/>
              </w:rPr>
            </w:pPr>
            <w:r w:rsidRPr="00D1205E">
              <w:rPr>
                <w:b/>
                <w:noProof/>
                <w:sz w:val="20"/>
              </w:rPr>
              <w:t>Методска јединица</w:t>
            </w:r>
          </w:p>
        </w:tc>
        <w:tc>
          <w:tcPr>
            <w:tcW w:w="782" w:type="pct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25E6" w:rsidRPr="00D1205E" w:rsidRDefault="001025E6" w:rsidP="00E203B7">
            <w:pPr>
              <w:jc w:val="center"/>
              <w:rPr>
                <w:b/>
                <w:noProof/>
                <w:sz w:val="20"/>
              </w:rPr>
            </w:pPr>
            <w:r w:rsidRPr="00D1205E">
              <w:rPr>
                <w:b/>
                <w:noProof/>
                <w:sz w:val="20"/>
              </w:rPr>
              <w:t>Број часова</w:t>
            </w:r>
          </w:p>
        </w:tc>
      </w:tr>
      <w:tr w:rsidR="001025E6" w:rsidRPr="006C0033" w:rsidTr="00E203B7">
        <w:trPr>
          <w:cantSplit/>
          <w:trHeight w:val="70"/>
          <w:tblHeader/>
          <w:jc w:val="center"/>
        </w:trPr>
        <w:tc>
          <w:tcPr>
            <w:tcW w:w="301" w:type="pct"/>
            <w:vMerge/>
            <w:tcBorders>
              <w:bottom w:val="single" w:sz="12" w:space="0" w:color="auto"/>
            </w:tcBorders>
            <w:vAlign w:val="center"/>
          </w:tcPr>
          <w:p w:rsidR="001025E6" w:rsidRPr="006C0033" w:rsidRDefault="001025E6" w:rsidP="00E203B7">
            <w:pPr>
              <w:rPr>
                <w:b/>
                <w:noProof/>
              </w:rPr>
            </w:pPr>
          </w:p>
        </w:tc>
        <w:tc>
          <w:tcPr>
            <w:tcW w:w="35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25E6" w:rsidRPr="006C0033" w:rsidRDefault="001025E6" w:rsidP="00E203B7">
            <w:pPr>
              <w:rPr>
                <w:b/>
                <w:noProof/>
              </w:rPr>
            </w:pPr>
          </w:p>
        </w:tc>
        <w:tc>
          <w:tcPr>
            <w:tcW w:w="445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025E6" w:rsidRPr="006C0033" w:rsidRDefault="001025E6" w:rsidP="00E203B7">
            <w:pPr>
              <w:rPr>
                <w:b/>
                <w:noProof/>
              </w:rPr>
            </w:pPr>
          </w:p>
        </w:tc>
        <w:tc>
          <w:tcPr>
            <w:tcW w:w="668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025E6" w:rsidRPr="006C0033" w:rsidRDefault="001025E6" w:rsidP="00E203B7">
            <w:pPr>
              <w:rPr>
                <w:b/>
                <w:noProof/>
              </w:rPr>
            </w:pPr>
          </w:p>
        </w:tc>
        <w:tc>
          <w:tcPr>
            <w:tcW w:w="7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5E6" w:rsidRPr="006C0033" w:rsidRDefault="001025E6" w:rsidP="00E203B7">
            <w:pPr>
              <w:rPr>
                <w:b/>
                <w:noProof/>
              </w:rPr>
            </w:pPr>
          </w:p>
        </w:tc>
        <w:tc>
          <w:tcPr>
            <w:tcW w:w="17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25E6" w:rsidRPr="006C0033" w:rsidRDefault="001025E6" w:rsidP="00E203B7">
            <w:pPr>
              <w:jc w:val="both"/>
              <w:rPr>
                <w:b/>
                <w:noProof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5E6" w:rsidRPr="00D1205E" w:rsidRDefault="001025E6" w:rsidP="00E203B7">
            <w:pPr>
              <w:rPr>
                <w:b/>
                <w:noProof/>
                <w:sz w:val="18"/>
              </w:rPr>
            </w:pPr>
            <w:r w:rsidRPr="00D1205E">
              <w:rPr>
                <w:b/>
                <w:noProof/>
                <w:sz w:val="16"/>
              </w:rPr>
              <w:t>ПРЕДАВАЊА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5E6" w:rsidRPr="00D1205E" w:rsidRDefault="001025E6" w:rsidP="00E203B7">
            <w:pPr>
              <w:rPr>
                <w:b/>
                <w:noProof/>
                <w:sz w:val="18"/>
              </w:rPr>
            </w:pPr>
            <w:r w:rsidRPr="00D1205E">
              <w:rPr>
                <w:b/>
                <w:noProof/>
                <w:sz w:val="18"/>
              </w:rPr>
              <w:t>СИР</w:t>
            </w:r>
          </w:p>
        </w:tc>
      </w:tr>
      <w:tr w:rsidR="009220E9" w:rsidRPr="00131B40" w:rsidTr="00FC204B">
        <w:trPr>
          <w:cantSplit/>
          <w:trHeight w:val="874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7B20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  <w:p w:rsidR="009220E9" w:rsidRDefault="009220E9" w:rsidP="001165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1025E6" w:rsidRDefault="009220E9" w:rsidP="001025E6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1025E6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1025E6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E45A8" w:rsidRDefault="009220E9" w:rsidP="002801F1">
            <w:pPr>
              <w:ind w:left="35"/>
              <w:rPr>
                <w:color w:val="000000"/>
              </w:rPr>
            </w:pPr>
            <w:proofErr w:type="spellStart"/>
            <w:r w:rsidRPr="007E45A8">
              <w:rPr>
                <w:color w:val="000000"/>
                <w:lang w:val="en-US"/>
              </w:rPr>
              <w:t>Основни</w:t>
            </w:r>
            <w:proofErr w:type="spellEnd"/>
            <w:r w:rsidRPr="007E45A8">
              <w:rPr>
                <w:color w:val="000000"/>
                <w:lang w:val="en-US"/>
              </w:rPr>
              <w:t xml:space="preserve"> </w:t>
            </w:r>
            <w:proofErr w:type="spellStart"/>
            <w:r w:rsidRPr="007E45A8">
              <w:rPr>
                <w:color w:val="000000"/>
                <w:lang w:val="en-US"/>
              </w:rPr>
              <w:t>принципи</w:t>
            </w:r>
            <w:proofErr w:type="spellEnd"/>
            <w:r w:rsidRPr="007E45A8">
              <w:rPr>
                <w:color w:val="000000"/>
                <w:lang w:val="en-US"/>
              </w:rPr>
              <w:t xml:space="preserve"> </w:t>
            </w:r>
            <w:proofErr w:type="spellStart"/>
            <w:r w:rsidRPr="007E45A8">
              <w:rPr>
                <w:color w:val="000000"/>
                <w:lang w:val="en-US"/>
              </w:rPr>
              <w:t>рада</w:t>
            </w:r>
            <w:proofErr w:type="spellEnd"/>
            <w:r w:rsidRPr="007E45A8">
              <w:rPr>
                <w:color w:val="000000"/>
                <w:lang w:val="en-US"/>
              </w:rPr>
              <w:t xml:space="preserve"> у </w:t>
            </w:r>
            <w:proofErr w:type="spellStart"/>
            <w:r w:rsidRPr="007E45A8">
              <w:rPr>
                <w:color w:val="000000"/>
                <w:lang w:val="en-US"/>
              </w:rPr>
              <w:t>лабораторији</w:t>
            </w:r>
            <w:proofErr w:type="spellEnd"/>
            <w:r w:rsidRPr="007E45A8">
              <w:rPr>
                <w:color w:val="000000"/>
                <w:lang w:val="en-US"/>
              </w:rPr>
              <w:t xml:space="preserve"> – </w:t>
            </w:r>
            <w:r w:rsidRPr="007E45A8">
              <w:rPr>
                <w:color w:val="000000"/>
                <w:lang w:val="en-GB"/>
              </w:rPr>
              <w:t xml:space="preserve">GLP </w:t>
            </w:r>
            <w:proofErr w:type="spellStart"/>
            <w:r w:rsidRPr="007E45A8">
              <w:rPr>
                <w:color w:val="000000"/>
                <w:lang w:val="en-US"/>
              </w:rPr>
              <w:t>стандарди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8078A3" w:rsidRDefault="009220E9" w:rsidP="001A13D4">
            <w:pPr>
              <w:suppressAutoHyphens/>
              <w:jc w:val="center"/>
            </w:pPr>
            <w:r w:rsidRPr="00852794">
              <w:rPr>
                <w:bCs/>
                <w:noProof/>
                <w:lang w:val="sr-Cyrl-CS"/>
              </w:rP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8078A3" w:rsidRDefault="009220E9" w:rsidP="001A13D4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691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527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GB"/>
              </w:rPr>
              <w:t>I</w:t>
            </w:r>
            <w:r>
              <w:rPr>
                <w:b/>
                <w:lang w:val="en-US"/>
              </w:rPr>
              <w:t>I</w:t>
            </w:r>
          </w:p>
          <w:p w:rsidR="009220E9" w:rsidRDefault="009220E9" w:rsidP="0085279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1025E6" w:rsidRDefault="009220E9" w:rsidP="00E203B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pStyle w:val="ListParagraph"/>
              <w:ind w:left="35"/>
            </w:pPr>
            <w:proofErr w:type="spellStart"/>
            <w:r w:rsidRPr="007E45A8">
              <w:t>Експерименталне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животиње</w:t>
            </w:r>
            <w:proofErr w:type="spellEnd"/>
            <w:r w:rsidRPr="007E45A8">
              <w:t xml:space="preserve"> – </w:t>
            </w:r>
            <w:proofErr w:type="spellStart"/>
            <w:r w:rsidRPr="007E45A8">
              <w:t>биолошке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врсте</w:t>
            </w:r>
            <w:proofErr w:type="spellEnd"/>
            <w:r w:rsidRPr="007E45A8">
              <w:t xml:space="preserve">, </w:t>
            </w:r>
            <w:proofErr w:type="spellStart"/>
            <w:r w:rsidRPr="007E45A8">
              <w:t>смештај</w:t>
            </w:r>
            <w:proofErr w:type="spellEnd"/>
            <w:r w:rsidRPr="007E45A8">
              <w:t xml:space="preserve"> и </w:t>
            </w:r>
            <w:proofErr w:type="spellStart"/>
            <w:r w:rsidRPr="007E45A8">
              <w:t>брига</w:t>
            </w:r>
            <w:proofErr w:type="spellEnd"/>
            <w:r w:rsidRPr="007E45A8">
              <w:t xml:space="preserve"> о </w:t>
            </w:r>
            <w:proofErr w:type="spellStart"/>
            <w:r w:rsidRPr="007E45A8">
              <w:t>животињама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Default="009220E9" w:rsidP="00852794">
            <w:pPr>
              <w:suppressAutoHyphens/>
              <w:ind w:left="113" w:right="113"/>
              <w:jc w:val="center"/>
              <w:rPr>
                <w:b/>
                <w:noProof/>
                <w:sz w:val="20"/>
                <w:szCs w:val="16"/>
                <w:lang w:val="sr-Cyrl-CS"/>
              </w:rPr>
            </w:pPr>
            <w:r w:rsidRPr="00852794">
              <w:rPr>
                <w:bCs/>
                <w:noProof/>
                <w:lang w:val="sr-Cyrl-CS"/>
              </w:rP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852794" w:rsidRDefault="009220E9" w:rsidP="00852794">
            <w:pPr>
              <w:suppressAutoHyphens/>
              <w:ind w:left="113" w:right="113"/>
              <w:jc w:val="center"/>
              <w:rPr>
                <w:bCs/>
                <w:noProof/>
                <w:lang w:val="sr-Cyrl-CS"/>
              </w:rPr>
            </w:pPr>
            <w:r w:rsidRPr="00852794">
              <w:rPr>
                <w:bCs/>
                <w:noProof/>
                <w:lang w:val="sr-Cyrl-CS"/>
              </w:rPr>
              <w:t>3</w:t>
            </w:r>
          </w:p>
        </w:tc>
      </w:tr>
      <w:tr w:rsidR="009220E9" w:rsidRPr="00131B40" w:rsidTr="00FC204B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Pr="00644391" w:rsidRDefault="009220E9" w:rsidP="00263C3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II</w:t>
            </w:r>
          </w:p>
          <w:p w:rsidR="009220E9" w:rsidRDefault="009220E9" w:rsidP="00263C3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D2BD9" w:rsidRDefault="009220E9" w:rsidP="001025E6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pStyle w:val="ListParagraph"/>
              <w:ind w:left="35"/>
            </w:pPr>
            <w:proofErr w:type="spellStart"/>
            <w:r w:rsidRPr="007E45A8">
              <w:t>Принципи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рада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са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експерименталним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животињама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A13D4" w:rsidRDefault="009220E9" w:rsidP="00263C39">
            <w:pPr>
              <w:suppressAutoHyphens/>
              <w:jc w:val="center"/>
              <w:rPr>
                <w:lang w:val="en-US"/>
              </w:rPr>
            </w:pPr>
            <w:r w:rsidRPr="00E64000">
              <w:rPr>
                <w:bCs/>
                <w:noProof/>
                <w:lang w:val="sr-Cyrl-CS"/>
              </w:rP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263C39" w:rsidRDefault="009220E9" w:rsidP="00263C39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933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527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  <w:p w:rsidR="009220E9" w:rsidRDefault="009220E9" w:rsidP="0085279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D2BD9" w:rsidRDefault="009220E9" w:rsidP="00E203B7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pStyle w:val="ListParagraph"/>
              <w:ind w:left="35"/>
            </w:pPr>
            <w:proofErr w:type="spellStart"/>
            <w:r w:rsidRPr="007E45A8">
              <w:t>Методе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за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узимање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узорака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крви</w:t>
            </w:r>
            <w:proofErr w:type="spellEnd"/>
            <w:r w:rsidRPr="007E45A8">
              <w:t xml:space="preserve">, </w:t>
            </w:r>
            <w:proofErr w:type="spellStart"/>
            <w:r w:rsidRPr="007E45A8">
              <w:t>излучевина</w:t>
            </w:r>
            <w:proofErr w:type="spellEnd"/>
            <w:r w:rsidRPr="007E45A8">
              <w:t xml:space="preserve">, </w:t>
            </w:r>
            <w:proofErr w:type="spellStart"/>
            <w:r w:rsidRPr="007E45A8">
              <w:t>ткива</w:t>
            </w:r>
            <w:proofErr w:type="spellEnd"/>
            <w:r w:rsidRPr="007E45A8">
              <w:t xml:space="preserve"> и </w:t>
            </w:r>
            <w:proofErr w:type="spellStart"/>
            <w:r w:rsidRPr="007E45A8">
              <w:t>органа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експерименталних</w:t>
            </w:r>
            <w:proofErr w:type="spellEnd"/>
            <w:r w:rsidRPr="007E45A8">
              <w:t xml:space="preserve"> </w:t>
            </w:r>
            <w:proofErr w:type="spellStart"/>
            <w:r w:rsidRPr="007E45A8">
              <w:t>животиња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263C39" w:rsidRDefault="009220E9" w:rsidP="00852794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263C39" w:rsidRDefault="009220E9" w:rsidP="00852794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1154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263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  <w:p w:rsidR="009220E9" w:rsidRDefault="009220E9" w:rsidP="00263C3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D2BD9" w:rsidRDefault="009220E9" w:rsidP="00E203B7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ind w:left="35"/>
              <w:rPr>
                <w:color w:val="000000"/>
              </w:rPr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</w:t>
            </w:r>
            <w:proofErr w:type="spellStart"/>
            <w:r>
              <w:t>метаболичких</w:t>
            </w:r>
            <w:proofErr w:type="spellEnd"/>
            <w:r>
              <w:t xml:space="preserve"> </w:t>
            </w:r>
            <w:proofErr w:type="spellStart"/>
            <w:r>
              <w:t>болести</w:t>
            </w:r>
            <w:proofErr w:type="spellEnd"/>
            <w:r w:rsidRPr="007E45A8">
              <w:t xml:space="preserve"> 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1A13D4" w:rsidRDefault="009220E9" w:rsidP="00263C39">
            <w:pPr>
              <w:suppressAutoHyphens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1A13D4" w:rsidRDefault="009220E9" w:rsidP="00263C39">
            <w:pPr>
              <w:suppressAutoHyphens/>
              <w:jc w:val="center"/>
              <w:rPr>
                <w:lang w:val="en-US"/>
              </w:rPr>
            </w:pPr>
            <w:r>
              <w:t>3</w:t>
            </w:r>
          </w:p>
        </w:tc>
      </w:tr>
      <w:tr w:rsidR="009220E9" w:rsidRPr="00131B40" w:rsidTr="00FC204B">
        <w:trPr>
          <w:cantSplit/>
          <w:trHeight w:val="922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527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  <w:p w:rsidR="009220E9" w:rsidRDefault="009220E9" w:rsidP="0085279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D2BD9" w:rsidRDefault="009220E9" w:rsidP="002D2BD9">
            <w:pPr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E45A8" w:rsidRDefault="009220E9" w:rsidP="002801F1">
            <w:pPr>
              <w:ind w:left="35"/>
              <w:rPr>
                <w:color w:val="000000"/>
                <w:lang w:val="sr-Cyrl-CS"/>
              </w:rPr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</w:t>
            </w:r>
            <w:proofErr w:type="spellStart"/>
            <w:r>
              <w:t>кардиоваскуларних</w:t>
            </w:r>
            <w:proofErr w:type="spellEnd"/>
            <w:r>
              <w:t xml:space="preserve"> </w:t>
            </w:r>
            <w:proofErr w:type="spellStart"/>
            <w:r>
              <w:t>болести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263C39" w:rsidRDefault="009220E9" w:rsidP="00852794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263C39" w:rsidRDefault="009220E9" w:rsidP="00852794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727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527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  <w:p w:rsidR="009220E9" w:rsidRDefault="009220E9" w:rsidP="0085279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1025E6" w:rsidRDefault="009220E9" w:rsidP="00E203B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pStyle w:val="ListParagraph"/>
              <w:ind w:left="35"/>
            </w:pPr>
            <w:proofErr w:type="spellStart"/>
            <w:r w:rsidRPr="00746704">
              <w:t>Експериментални</w:t>
            </w:r>
            <w:proofErr w:type="spellEnd"/>
            <w:r w:rsidRPr="00746704">
              <w:t xml:space="preserve"> </w:t>
            </w:r>
            <w:proofErr w:type="spellStart"/>
            <w:r w:rsidRPr="00746704">
              <w:t>модели</w:t>
            </w:r>
            <w:proofErr w:type="spellEnd"/>
            <w:r w:rsidRPr="00746704">
              <w:t xml:space="preserve"> </w:t>
            </w:r>
            <w:proofErr w:type="spellStart"/>
            <w:r w:rsidRPr="00746704">
              <w:t>кардиотоксичности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A56ADA" w:rsidRDefault="009220E9" w:rsidP="00852794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A56ADA" w:rsidRDefault="009220E9" w:rsidP="00852794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777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527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VIII</w:t>
            </w:r>
          </w:p>
          <w:p w:rsidR="009220E9" w:rsidRDefault="009220E9" w:rsidP="0085279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1025E6" w:rsidRDefault="009220E9" w:rsidP="001025E6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pStyle w:val="ListParagraph"/>
              <w:ind w:left="35"/>
            </w:pPr>
            <w:proofErr w:type="spellStart"/>
            <w:r w:rsidRPr="00746704">
              <w:t>Експериментални</w:t>
            </w:r>
            <w:proofErr w:type="spellEnd"/>
            <w:r w:rsidRPr="00746704">
              <w:t xml:space="preserve"> </w:t>
            </w:r>
            <w:proofErr w:type="spellStart"/>
            <w:r w:rsidRPr="00746704">
              <w:t>модели</w:t>
            </w:r>
            <w:proofErr w:type="spellEnd"/>
            <w:r w:rsidRPr="00746704">
              <w:t xml:space="preserve"> </w:t>
            </w:r>
            <w:proofErr w:type="spellStart"/>
            <w:r w:rsidRPr="00746704">
              <w:t>аутоимунских</w:t>
            </w:r>
            <w:proofErr w:type="spellEnd"/>
            <w:r w:rsidRPr="00746704">
              <w:t xml:space="preserve"> </w:t>
            </w:r>
            <w:proofErr w:type="spellStart"/>
            <w:r w:rsidRPr="00746704">
              <w:t>болести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622E5C" w:rsidRDefault="009220E9" w:rsidP="00852794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622E5C" w:rsidRDefault="009220E9" w:rsidP="00852794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914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527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IX</w:t>
            </w:r>
          </w:p>
          <w:p w:rsidR="009220E9" w:rsidRDefault="009220E9" w:rsidP="0085279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16321" w:rsidRDefault="009220E9" w:rsidP="00216321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ind w:left="3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Кардиомиоцити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биомедицинска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истраживања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011097" w:rsidRDefault="009220E9" w:rsidP="00852794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011097" w:rsidRDefault="009220E9" w:rsidP="00852794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527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  <w:p w:rsidR="009220E9" w:rsidRDefault="009220E9" w:rsidP="0085279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16321" w:rsidRDefault="009220E9" w:rsidP="00E203B7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ind w:left="35"/>
              <w:rPr>
                <w:color w:val="000000"/>
              </w:rPr>
            </w:pPr>
            <w:proofErr w:type="spellStart"/>
            <w:r w:rsidRPr="007E45A8">
              <w:rPr>
                <w:color w:val="000000"/>
                <w:lang w:val="en-US"/>
              </w:rPr>
              <w:t>Слободни</w:t>
            </w:r>
            <w:proofErr w:type="spellEnd"/>
            <w:r w:rsidRPr="007E45A8">
              <w:rPr>
                <w:color w:val="000000"/>
                <w:lang w:val="en-US"/>
              </w:rPr>
              <w:t xml:space="preserve"> </w:t>
            </w:r>
            <w:proofErr w:type="spellStart"/>
            <w:r w:rsidRPr="007E45A8">
              <w:rPr>
                <w:color w:val="000000"/>
                <w:lang w:val="en-US"/>
              </w:rPr>
              <w:t>радикали</w:t>
            </w:r>
            <w:proofErr w:type="spellEnd"/>
            <w:r w:rsidRPr="007E45A8">
              <w:rPr>
                <w:color w:val="000000"/>
                <w:lang w:val="en-US"/>
              </w:rPr>
              <w:t xml:space="preserve"> и </w:t>
            </w:r>
            <w:proofErr w:type="spellStart"/>
            <w:r w:rsidRPr="007E45A8">
              <w:rPr>
                <w:color w:val="000000"/>
                <w:lang w:val="en-US"/>
              </w:rPr>
              <w:t>антиоксиданси</w:t>
            </w:r>
            <w:proofErr w:type="spellEnd"/>
            <w:r w:rsidRPr="007E45A8">
              <w:rPr>
                <w:color w:val="000000"/>
                <w:lang w:val="en-US"/>
              </w:rPr>
              <w:t xml:space="preserve">: </w:t>
            </w:r>
            <w:proofErr w:type="spellStart"/>
            <w:r w:rsidRPr="007E45A8">
              <w:rPr>
                <w:color w:val="000000"/>
                <w:lang w:val="en-US"/>
              </w:rPr>
              <w:t>механизми</w:t>
            </w:r>
            <w:proofErr w:type="spellEnd"/>
            <w:r w:rsidRPr="007E45A8">
              <w:rPr>
                <w:color w:val="000000"/>
                <w:lang w:val="en-US"/>
              </w:rPr>
              <w:t xml:space="preserve"> </w:t>
            </w:r>
            <w:proofErr w:type="spellStart"/>
            <w:r w:rsidRPr="007E45A8">
              <w:rPr>
                <w:color w:val="000000"/>
                <w:lang w:val="en-US"/>
              </w:rPr>
              <w:t>деловања</w:t>
            </w:r>
            <w:proofErr w:type="spellEnd"/>
            <w:r w:rsidRPr="007E45A8">
              <w:rPr>
                <w:color w:val="000000"/>
                <w:lang w:val="en-US"/>
              </w:rPr>
              <w:t xml:space="preserve"> и </w:t>
            </w:r>
            <w:proofErr w:type="spellStart"/>
            <w:r w:rsidRPr="007E45A8">
              <w:rPr>
                <w:color w:val="000000"/>
                <w:lang w:val="en-US"/>
              </w:rPr>
              <w:t>методе</w:t>
            </w:r>
            <w:proofErr w:type="spellEnd"/>
            <w:r w:rsidRPr="007E45A8">
              <w:rPr>
                <w:color w:val="000000"/>
                <w:lang w:val="en-US"/>
              </w:rPr>
              <w:t xml:space="preserve"> </w:t>
            </w:r>
            <w:proofErr w:type="spellStart"/>
            <w:r w:rsidRPr="007E45A8">
              <w:rPr>
                <w:color w:val="000000"/>
                <w:lang w:val="en-US"/>
              </w:rPr>
              <w:t>мерења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79750E" w:rsidRDefault="009220E9" w:rsidP="00852794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0E9" w:rsidRPr="0079750E" w:rsidRDefault="009220E9" w:rsidP="00852794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1154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701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XI</w:t>
            </w:r>
          </w:p>
          <w:p w:rsidR="009220E9" w:rsidRDefault="009220E9" w:rsidP="0087015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E22552" w:rsidRDefault="009220E9" w:rsidP="00E22552">
            <w:pPr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t>Употреба</w:t>
            </w:r>
            <w:proofErr w:type="spellEnd"/>
            <w:r>
              <w:t xml:space="preserve"> </w:t>
            </w:r>
            <w:r>
              <w:rPr>
                <w:lang w:val="en-GB"/>
              </w:rPr>
              <w:t xml:space="preserve">PCR </w:t>
            </w:r>
            <w:proofErr w:type="spellStart"/>
            <w:r>
              <w:t>метода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одређивање</w:t>
            </w:r>
            <w:proofErr w:type="spellEnd"/>
            <w:r>
              <w:t xml:space="preserve"> </w:t>
            </w:r>
            <w:proofErr w:type="spellStart"/>
            <w:r>
              <w:t>експресије</w:t>
            </w:r>
            <w:proofErr w:type="spellEnd"/>
            <w:r>
              <w:t xml:space="preserve"> </w:t>
            </w:r>
            <w:proofErr w:type="spellStart"/>
            <w:r>
              <w:t>гена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E64606" w:rsidRDefault="009220E9" w:rsidP="00870156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E64606" w:rsidRDefault="009220E9" w:rsidP="00870156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1154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701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XII</w:t>
            </w:r>
          </w:p>
          <w:p w:rsidR="009220E9" w:rsidRDefault="009220E9" w:rsidP="0087015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16321" w:rsidRDefault="009220E9" w:rsidP="00216321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pStyle w:val="ListParagraph"/>
              <w:ind w:left="35"/>
            </w:pPr>
            <w:proofErr w:type="spellStart"/>
            <w:r>
              <w:t>Употреба</w:t>
            </w:r>
            <w:proofErr w:type="spellEnd"/>
            <w:r>
              <w:t xml:space="preserve"> </w:t>
            </w:r>
            <w:r w:rsidRPr="0089458C">
              <w:rPr>
                <w:i/>
                <w:iCs/>
                <w:lang w:val="en-GB"/>
              </w:rPr>
              <w:t>Western blot</w:t>
            </w:r>
            <w:r>
              <w:rPr>
                <w:lang w:val="en-GB"/>
              </w:rPr>
              <w:t xml:space="preserve"> </w:t>
            </w:r>
            <w:proofErr w:type="spellStart"/>
            <w:r>
              <w:t>метода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одређивање</w:t>
            </w:r>
            <w:proofErr w:type="spellEnd"/>
            <w:r>
              <w:t xml:space="preserve"> </w:t>
            </w:r>
            <w:proofErr w:type="spellStart"/>
            <w:r>
              <w:t>протеина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E64606" w:rsidRDefault="009220E9" w:rsidP="00870156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E64606" w:rsidRDefault="009220E9" w:rsidP="00870156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1154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701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XIII</w:t>
            </w:r>
          </w:p>
          <w:p w:rsidR="009220E9" w:rsidRDefault="009220E9" w:rsidP="0087015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16321" w:rsidRDefault="009220E9" w:rsidP="00216321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746704" w:rsidRDefault="009220E9" w:rsidP="002801F1">
            <w:pPr>
              <w:pStyle w:val="ListParagraph"/>
              <w:ind w:left="35"/>
            </w:pPr>
            <w:proofErr w:type="spellStart"/>
            <w:r>
              <w:t>Употреба</w:t>
            </w:r>
            <w:proofErr w:type="spellEnd"/>
            <w:r>
              <w:t xml:space="preserve"> </w:t>
            </w:r>
            <w:r w:rsidRPr="003566E7">
              <w:rPr>
                <w:i/>
                <w:iCs/>
                <w:lang w:val="en-GB"/>
              </w:rPr>
              <w:t>Elisa</w:t>
            </w:r>
            <w:r>
              <w:rPr>
                <w:lang w:val="en-GB"/>
              </w:rPr>
              <w:t xml:space="preserve"> </w:t>
            </w:r>
            <w:proofErr w:type="spellStart"/>
            <w:r>
              <w:t>метода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детекцију</w:t>
            </w:r>
            <w:proofErr w:type="spellEnd"/>
            <w:r>
              <w:t xml:space="preserve"> </w:t>
            </w:r>
            <w:proofErr w:type="spellStart"/>
            <w:r>
              <w:t>различитих</w:t>
            </w:r>
            <w:proofErr w:type="spellEnd"/>
            <w:r>
              <w:t xml:space="preserve"> </w:t>
            </w:r>
            <w:proofErr w:type="spellStart"/>
            <w:r>
              <w:t>биомаркера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интереса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B94215" w:rsidRDefault="009220E9" w:rsidP="00870156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B94215" w:rsidRDefault="009220E9" w:rsidP="00870156">
            <w:pPr>
              <w:suppressAutoHyphens/>
              <w:jc w:val="center"/>
            </w:pPr>
            <w:r>
              <w:t>3</w:t>
            </w:r>
          </w:p>
        </w:tc>
      </w:tr>
      <w:tr w:rsidR="009220E9" w:rsidRPr="00131B40" w:rsidTr="00FC204B">
        <w:trPr>
          <w:cantSplit/>
          <w:trHeight w:val="115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701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XIV</w:t>
            </w:r>
          </w:p>
          <w:p w:rsidR="009220E9" w:rsidRDefault="009220E9" w:rsidP="0087015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16321" w:rsidRDefault="009220E9" w:rsidP="00216321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EA5FC9" w:rsidRDefault="009220E9" w:rsidP="002801F1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t>Планирање</w:t>
            </w:r>
            <w:proofErr w:type="spellEnd"/>
            <w:r>
              <w:t xml:space="preserve"> </w:t>
            </w:r>
            <w:proofErr w:type="spellStart"/>
            <w:r>
              <w:t>експерименталног</w:t>
            </w:r>
            <w:proofErr w:type="spellEnd"/>
            <w:r>
              <w:t xml:space="preserve"> </w:t>
            </w:r>
            <w:proofErr w:type="spellStart"/>
            <w:r>
              <w:t>протокола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животињама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1A13D4" w:rsidRDefault="009220E9" w:rsidP="00870156">
            <w:pPr>
              <w:suppressAutoHyphens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1A13D4" w:rsidRDefault="009220E9" w:rsidP="00870156">
            <w:pPr>
              <w:suppressAutoHyphens/>
              <w:jc w:val="center"/>
              <w:rPr>
                <w:lang w:val="en-US"/>
              </w:rPr>
            </w:pPr>
            <w:r>
              <w:t>3</w:t>
            </w:r>
          </w:p>
        </w:tc>
      </w:tr>
      <w:tr w:rsidR="009220E9" w:rsidRPr="00131B40" w:rsidTr="00FC204B">
        <w:trPr>
          <w:cantSplit/>
          <w:trHeight w:val="968"/>
          <w:jc w:val="center"/>
        </w:trPr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20E9" w:rsidRDefault="009220E9" w:rsidP="008701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XV</w:t>
            </w:r>
          </w:p>
          <w:p w:rsidR="009220E9" w:rsidRDefault="009220E9" w:rsidP="0087015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216321" w:rsidRDefault="009220E9" w:rsidP="00216321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0E9" w:rsidRPr="001025E6" w:rsidRDefault="009220E9" w:rsidP="00E203B7">
            <w:pPr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20E9" w:rsidRDefault="009220E9">
            <w:proofErr w:type="spellStart"/>
            <w:r w:rsidRPr="009A0479">
              <w:rPr>
                <w:color w:val="000000"/>
              </w:rPr>
              <w:t>проф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Исидора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Милосављевић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доц</w:t>
            </w:r>
            <w:proofErr w:type="spellEnd"/>
            <w:r w:rsidRPr="009A0479">
              <w:rPr>
                <w:color w:val="000000"/>
              </w:rPr>
              <w:t xml:space="preserve">. </w:t>
            </w:r>
            <w:proofErr w:type="spellStart"/>
            <w:r w:rsidRPr="009A0479">
              <w:rPr>
                <w:color w:val="000000"/>
              </w:rPr>
              <w:t>др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Јована</w:t>
            </w:r>
            <w:proofErr w:type="spellEnd"/>
            <w:r w:rsidRPr="009A0479">
              <w:rPr>
                <w:color w:val="000000"/>
              </w:rPr>
              <w:t xml:space="preserve"> </w:t>
            </w:r>
            <w:proofErr w:type="spellStart"/>
            <w:r w:rsidRPr="009A0479">
              <w:rPr>
                <w:color w:val="000000"/>
              </w:rPr>
              <w:t>Новаковић</w:t>
            </w:r>
            <w:proofErr w:type="spellEnd"/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E9" w:rsidRPr="00EA5FC9" w:rsidRDefault="009220E9" w:rsidP="002801F1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t>Анализа</w:t>
            </w:r>
            <w:proofErr w:type="spellEnd"/>
            <w:r>
              <w:t xml:space="preserve"> и </w:t>
            </w:r>
            <w:proofErr w:type="spellStart"/>
            <w:r>
              <w:t>припрема</w:t>
            </w:r>
            <w:proofErr w:type="spellEnd"/>
            <w:r>
              <w:t xml:space="preserve"> </w:t>
            </w:r>
            <w:proofErr w:type="spellStart"/>
            <w:r>
              <w:t>добијених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публикацију</w:t>
            </w:r>
            <w:proofErr w:type="spellEnd"/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B94215" w:rsidRDefault="009220E9" w:rsidP="00870156">
            <w:pPr>
              <w:suppressAutoHyphens/>
              <w:jc w:val="center"/>
            </w:pPr>
            <w:r>
              <w:t>4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0E9" w:rsidRPr="00B94215" w:rsidRDefault="009220E9" w:rsidP="00870156">
            <w:pPr>
              <w:suppressAutoHyphens/>
              <w:jc w:val="center"/>
            </w:pPr>
            <w:r>
              <w:t>3</w:t>
            </w:r>
          </w:p>
        </w:tc>
      </w:tr>
    </w:tbl>
    <w:p w:rsidR="007E6126" w:rsidRDefault="007E6126">
      <w:pPr>
        <w:rPr>
          <w:b/>
          <w:noProof/>
          <w:sz w:val="20"/>
          <w:szCs w:val="16"/>
        </w:rPr>
      </w:pPr>
    </w:p>
    <w:p w:rsidR="00C324E7" w:rsidRDefault="00C324E7" w:rsidP="00696838">
      <w:pPr>
        <w:rPr>
          <w:noProof/>
          <w:sz w:val="16"/>
          <w:szCs w:val="16"/>
        </w:rPr>
        <w:sectPr w:rsidR="00C324E7" w:rsidSect="00C324E7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:rsidR="00473EF3" w:rsidRDefault="00473EF3">
      <w:pPr>
        <w:rPr>
          <w:b/>
          <w:noProof/>
          <w:sz w:val="28"/>
          <w:szCs w:val="16"/>
        </w:rPr>
      </w:pPr>
      <w:r w:rsidRPr="00CC139B">
        <w:rPr>
          <w:b/>
          <w:noProof/>
          <w:sz w:val="28"/>
          <w:szCs w:val="16"/>
        </w:rPr>
        <w:lastRenderedPageBreak/>
        <w:t>ПРЕПОРУЧЕНА ЛИТЕРАТУРА</w:t>
      </w:r>
      <w:r w:rsidR="00082A4E" w:rsidRPr="00CC139B">
        <w:rPr>
          <w:b/>
          <w:noProof/>
          <w:sz w:val="28"/>
          <w:szCs w:val="16"/>
        </w:rPr>
        <w:t>:</w:t>
      </w:r>
    </w:p>
    <w:p w:rsidR="00871C89" w:rsidRDefault="00871C89">
      <w:pPr>
        <w:rPr>
          <w:b/>
          <w:noProof/>
          <w:sz w:val="28"/>
          <w:szCs w:val="16"/>
        </w:rPr>
      </w:pP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</w:rPr>
      </w:pPr>
      <w:r w:rsidRPr="00CC139B">
        <w:rPr>
          <w:bCs/>
          <w:noProof/>
          <w:lang w:val="en-US"/>
        </w:rPr>
        <w:t xml:space="preserve">US FDA (Food and Drug Administration). </w:t>
      </w:r>
      <w:r w:rsidRPr="00CC139B">
        <w:rPr>
          <w:bCs/>
          <w:i/>
          <w:iCs/>
          <w:noProof/>
          <w:lang w:val="en-US"/>
        </w:rPr>
        <w:t>Good Laboratory Practice (GLP) Regulations</w:t>
      </w:r>
      <w:r w:rsidRPr="00CC139B">
        <w:rPr>
          <w:bCs/>
          <w:noProof/>
          <w:lang w:val="en-US"/>
        </w:rPr>
        <w:t>. US FDA. 2008</w:t>
      </w:r>
      <w:r w:rsidRPr="00CC139B">
        <w:rPr>
          <w:bCs/>
          <w:noProof/>
        </w:rPr>
        <w:t>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Fawzi Z. H. (ed.)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Principles of Good Laboratory Practice: GLP Compliance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Wiley</w:t>
      </w:r>
      <w:r w:rsidRPr="00CC139B">
        <w:rPr>
          <w:bCs/>
          <w:noProof/>
        </w:rPr>
        <w:t>.</w:t>
      </w:r>
      <w:r w:rsidRPr="00CC139B">
        <w:rPr>
          <w:bCs/>
          <w:noProof/>
          <w:lang w:val="en-US"/>
        </w:rPr>
        <w:t xml:space="preserve"> 2003.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</w:rPr>
      </w:pPr>
      <w:r w:rsidRPr="00CC139B">
        <w:rPr>
          <w:bCs/>
          <w:noProof/>
          <w:lang w:val="en-US"/>
        </w:rPr>
        <w:t>Committee for the Update of the Guide for the Care and Use of Laboratory Animals, National Research Council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The Care and Handling of Laboratory Animals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National Academies Press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2011</w:t>
      </w:r>
      <w:r w:rsidRPr="00CC139B">
        <w:rPr>
          <w:bCs/>
          <w:noProof/>
        </w:rPr>
        <w:t>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James G. Fox, Lynne S. Anderson, Franklin H. Loew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Laboratory Animal Medicine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Academic Press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2015.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A. M. P. Turner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Laboratory Animal Surgery: A Guide for Research Scientists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Springer</w:t>
      </w:r>
      <w:r w:rsidRPr="00CC139B">
        <w:rPr>
          <w:bCs/>
          <w:noProof/>
        </w:rPr>
        <w:t>.</w:t>
      </w:r>
      <w:r w:rsidRPr="00CC139B">
        <w:rPr>
          <w:bCs/>
          <w:noProof/>
          <w:lang w:val="en-US"/>
        </w:rPr>
        <w:t xml:space="preserve"> 2007.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S. R. H. Jones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Methods in Molecular Biology: Techniques for the Study of Animal Cells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Springer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2015.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Frank J. Gonzalez, Kenneth S. Korach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Animal Models of Metabolic Disease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Springer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2013.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E. K. R. Sudhir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Animal Models of Cardiovascular Disease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Springer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2014.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Manfred M. Meier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Cardiotoxicity: From Bench to Bedside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Springer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2015.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W. F. Towler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Cardiac Myocytes: Experimental Models for Biomedical Research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Springer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2011.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Barry Halliwell, John M. C. Gutteridge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Free Radicals in Biology and Medicine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Oxford University Press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2015.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Eric M. Erlich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PCR Technology: Principles and Applications for DNA Amplification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W. H. Freeman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1989.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S. G. H. Taylor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Western Blotting: A Practical Approach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Oxford University Press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1999.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John R. M. Fenton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Enzyme-Linked Immunosorbent Assay (ELISA): Principles, Methods and Applications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Springer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2010.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J. A. Cunningham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Designing and Conducting Animal Studies in Medical Research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CRC Press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2007.</w:t>
      </w:r>
    </w:p>
    <w:p w:rsidR="00871C89" w:rsidRPr="00CC139B" w:rsidRDefault="00871C89" w:rsidP="00CC139B">
      <w:pPr>
        <w:pStyle w:val="ListParagraph"/>
        <w:numPr>
          <w:ilvl w:val="0"/>
          <w:numId w:val="22"/>
        </w:numPr>
        <w:jc w:val="both"/>
        <w:rPr>
          <w:bCs/>
          <w:noProof/>
          <w:lang w:val="en-US"/>
        </w:rPr>
      </w:pPr>
      <w:r w:rsidRPr="00CC139B">
        <w:rPr>
          <w:bCs/>
          <w:noProof/>
          <w:lang w:val="en-US"/>
        </w:rPr>
        <w:t>Robert A. Day, Barbara Gastel</w:t>
      </w:r>
      <w:r w:rsidRPr="00CC139B">
        <w:rPr>
          <w:bCs/>
          <w:noProof/>
        </w:rPr>
        <w:t xml:space="preserve">. </w:t>
      </w:r>
      <w:r w:rsidRPr="00CC139B">
        <w:rPr>
          <w:bCs/>
          <w:i/>
          <w:iCs/>
          <w:noProof/>
          <w:lang w:val="en-US"/>
        </w:rPr>
        <w:t>How to Write and Publish a Scientific Paper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Cambridge University Press</w:t>
      </w:r>
      <w:r w:rsidRPr="00CC139B">
        <w:rPr>
          <w:bCs/>
          <w:noProof/>
        </w:rPr>
        <w:t xml:space="preserve">. </w:t>
      </w:r>
      <w:r w:rsidRPr="00CC139B">
        <w:rPr>
          <w:bCs/>
          <w:noProof/>
          <w:lang w:val="en-US"/>
        </w:rPr>
        <w:t>2012.</w:t>
      </w:r>
    </w:p>
    <w:p w:rsidR="00871C89" w:rsidRDefault="00871C89">
      <w:pPr>
        <w:rPr>
          <w:b/>
          <w:noProof/>
          <w:sz w:val="28"/>
          <w:szCs w:val="16"/>
        </w:rPr>
      </w:pPr>
    </w:p>
    <w:p w:rsidR="00F6444B" w:rsidRDefault="00F6444B">
      <w:pPr>
        <w:rPr>
          <w:b/>
          <w:noProof/>
          <w:sz w:val="28"/>
          <w:szCs w:val="16"/>
        </w:rPr>
      </w:pPr>
    </w:p>
    <w:p w:rsidR="002B6D8B" w:rsidRPr="00C324E7" w:rsidRDefault="002B6D8B" w:rsidP="002B6D8B">
      <w:pPr>
        <w:jc w:val="both"/>
        <w:rPr>
          <w:b/>
          <w:noProof/>
          <w:sz w:val="22"/>
          <w:szCs w:val="22"/>
          <w:lang w:val="ru-RU"/>
        </w:rPr>
      </w:pPr>
      <w:r>
        <w:rPr>
          <w:sz w:val="28"/>
        </w:rPr>
        <w:br w:type="page"/>
      </w:r>
      <w:r w:rsidRPr="00C324E7">
        <w:rPr>
          <w:b/>
          <w:noProof/>
          <w:sz w:val="22"/>
          <w:szCs w:val="22"/>
        </w:rPr>
        <w:lastRenderedPageBreak/>
        <w:t>УПУТСТВО</w:t>
      </w:r>
      <w:r>
        <w:rPr>
          <w:b/>
          <w:noProof/>
          <w:sz w:val="22"/>
          <w:szCs w:val="22"/>
        </w:rPr>
        <w:t xml:space="preserve"> </w:t>
      </w:r>
      <w:r w:rsidRPr="00C324E7">
        <w:rPr>
          <w:b/>
          <w:noProof/>
          <w:sz w:val="22"/>
          <w:szCs w:val="22"/>
        </w:rPr>
        <w:t>ЗА</w:t>
      </w:r>
      <w:r>
        <w:rPr>
          <w:b/>
          <w:noProof/>
          <w:sz w:val="22"/>
          <w:szCs w:val="22"/>
        </w:rPr>
        <w:t xml:space="preserve"> </w:t>
      </w:r>
      <w:r w:rsidRPr="00C324E7">
        <w:rPr>
          <w:b/>
          <w:noProof/>
          <w:sz w:val="22"/>
          <w:szCs w:val="22"/>
        </w:rPr>
        <w:t>ФОРМАТИРАЊЕ</w:t>
      </w:r>
      <w:r>
        <w:rPr>
          <w:b/>
          <w:noProof/>
          <w:sz w:val="22"/>
          <w:szCs w:val="22"/>
        </w:rPr>
        <w:t xml:space="preserve"> </w:t>
      </w:r>
      <w:r w:rsidRPr="00C324E7">
        <w:rPr>
          <w:b/>
          <w:noProof/>
          <w:sz w:val="22"/>
          <w:szCs w:val="22"/>
        </w:rPr>
        <w:t>СЕМИНАРСКИХ</w:t>
      </w:r>
      <w:r>
        <w:rPr>
          <w:b/>
          <w:noProof/>
          <w:sz w:val="22"/>
          <w:szCs w:val="22"/>
        </w:rPr>
        <w:t xml:space="preserve"> </w:t>
      </w:r>
      <w:r w:rsidRPr="00C324E7">
        <w:rPr>
          <w:b/>
          <w:noProof/>
          <w:sz w:val="22"/>
          <w:szCs w:val="22"/>
        </w:rPr>
        <w:t>РАДОВА</w:t>
      </w:r>
      <w:r w:rsidRPr="00C324E7">
        <w:rPr>
          <w:b/>
          <w:noProof/>
          <w:sz w:val="22"/>
          <w:szCs w:val="22"/>
          <w:lang w:val="ru-RU"/>
        </w:rPr>
        <w:t>:</w:t>
      </w:r>
    </w:p>
    <w:p w:rsidR="002B6D8B" w:rsidRPr="00C324E7" w:rsidRDefault="002B6D8B" w:rsidP="002B6D8B">
      <w:pPr>
        <w:jc w:val="center"/>
        <w:rPr>
          <w:b/>
          <w:noProof/>
          <w:sz w:val="22"/>
          <w:szCs w:val="22"/>
          <w:lang w:val="ru-RU"/>
        </w:rPr>
      </w:pPr>
    </w:p>
    <w:p w:rsidR="002B6D8B" w:rsidRPr="00C324E7" w:rsidRDefault="002B6D8B" w:rsidP="002B6D8B">
      <w:pPr>
        <w:rPr>
          <w:noProof/>
          <w:sz w:val="22"/>
          <w:szCs w:val="22"/>
          <w:lang w:val="ru-RU"/>
        </w:rPr>
      </w:pPr>
    </w:p>
    <w:p w:rsidR="002B6D8B" w:rsidRPr="00C324E7" w:rsidRDefault="002B6D8B" w:rsidP="002B6D8B">
      <w:pPr>
        <w:rPr>
          <w:b/>
          <w:noProof/>
          <w:sz w:val="22"/>
          <w:szCs w:val="22"/>
          <w:lang w:val="ru-RU"/>
        </w:rPr>
      </w:pPr>
      <w:r w:rsidRPr="00BB28D5">
        <w:rPr>
          <w:b/>
          <w:noProof/>
          <w:sz w:val="22"/>
          <w:szCs w:val="22"/>
          <w:lang w:val="ru-RU"/>
        </w:rPr>
        <w:t>Радови</w:t>
      </w:r>
      <w:r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треба</w:t>
      </w:r>
      <w:r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да</w:t>
      </w:r>
      <w:r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буду</w:t>
      </w:r>
      <w:r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написани</w:t>
      </w:r>
      <w:r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ћириличним</w:t>
      </w:r>
      <w:r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писмом</w:t>
      </w:r>
    </w:p>
    <w:p w:rsidR="002B6D8B" w:rsidRPr="00C324E7" w:rsidRDefault="002B6D8B" w:rsidP="002B6D8B">
      <w:pPr>
        <w:rPr>
          <w:noProof/>
          <w:sz w:val="22"/>
          <w:szCs w:val="22"/>
          <w:lang w:val="ru-RU"/>
        </w:rPr>
      </w:pPr>
      <w:r w:rsidRPr="00C324E7">
        <w:rPr>
          <w:noProof/>
          <w:sz w:val="22"/>
          <w:szCs w:val="22"/>
          <w:lang w:val="ru-RU"/>
        </w:rPr>
        <w:t>(</w:t>
      </w:r>
      <w:r>
        <w:rPr>
          <w:noProof/>
          <w:sz w:val="22"/>
          <w:szCs w:val="22"/>
          <w:lang w:val="ru-RU"/>
        </w:rPr>
        <w:t>изузе</w:t>
      </w:r>
      <w:r w:rsidRPr="00BB28D5">
        <w:rPr>
          <w:noProof/>
          <w:sz w:val="22"/>
          <w:szCs w:val="22"/>
          <w:lang w:val="ru-RU"/>
        </w:rPr>
        <w:t>ци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су</w:t>
      </w:r>
      <w:r w:rsidRPr="00C324E7">
        <w:rPr>
          <w:noProof/>
          <w:sz w:val="22"/>
          <w:szCs w:val="22"/>
          <w:lang w:val="ru-RU"/>
        </w:rPr>
        <w:t xml:space="preserve">: </w:t>
      </w:r>
      <w:r w:rsidRPr="00BB28D5">
        <w:rPr>
          <w:noProof/>
          <w:sz w:val="22"/>
          <w:szCs w:val="22"/>
          <w:lang w:val="ru-RU"/>
        </w:rPr>
        <w:t>међународне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скраћенице</w:t>
      </w:r>
      <w:r w:rsidRPr="00C324E7">
        <w:rPr>
          <w:noProof/>
          <w:sz w:val="22"/>
          <w:szCs w:val="22"/>
          <w:lang w:val="ru-RU"/>
        </w:rPr>
        <w:t xml:space="preserve">, </w:t>
      </w:r>
      <w:r w:rsidRPr="00BB28D5">
        <w:rPr>
          <w:noProof/>
          <w:sz w:val="22"/>
          <w:szCs w:val="22"/>
          <w:lang w:val="ru-RU"/>
        </w:rPr>
        <w:t>латински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изрази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и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дијагнозе</w:t>
      </w:r>
      <w:r w:rsidRPr="00C324E7">
        <w:rPr>
          <w:noProof/>
          <w:sz w:val="22"/>
          <w:szCs w:val="22"/>
          <w:lang w:val="ru-RU"/>
        </w:rPr>
        <w:t xml:space="preserve">, </w:t>
      </w:r>
      <w:r w:rsidRPr="00BB28D5">
        <w:rPr>
          <w:noProof/>
          <w:sz w:val="22"/>
          <w:szCs w:val="22"/>
          <w:lang w:val="ru-RU"/>
        </w:rPr>
        <w:t>непреводиве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речи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страног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језика</w:t>
      </w:r>
      <w:r w:rsidRPr="00C324E7">
        <w:rPr>
          <w:noProof/>
          <w:sz w:val="22"/>
          <w:szCs w:val="22"/>
          <w:lang w:val="ru-RU"/>
        </w:rPr>
        <w:t>...)</w:t>
      </w:r>
    </w:p>
    <w:p w:rsidR="002B6D8B" w:rsidRPr="00C324E7" w:rsidRDefault="002B6D8B" w:rsidP="002B6D8B">
      <w:pPr>
        <w:rPr>
          <w:noProof/>
          <w:sz w:val="22"/>
          <w:szCs w:val="22"/>
          <w:lang w:val="ru-RU"/>
        </w:rPr>
      </w:pPr>
    </w:p>
    <w:p w:rsidR="002B6D8B" w:rsidRPr="00C324E7" w:rsidRDefault="002B6D8B" w:rsidP="002B6D8B">
      <w:pPr>
        <w:rPr>
          <w:b/>
          <w:noProof/>
          <w:sz w:val="22"/>
          <w:szCs w:val="22"/>
          <w:lang w:val="ru-RU"/>
        </w:rPr>
      </w:pPr>
      <w:r w:rsidRPr="00BB28D5">
        <w:rPr>
          <w:b/>
          <w:noProof/>
          <w:sz w:val="22"/>
          <w:szCs w:val="22"/>
          <w:lang w:val="ru-RU"/>
        </w:rPr>
        <w:t>Остала</w:t>
      </w:r>
      <w:r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правила</w:t>
      </w:r>
      <w:r w:rsidRPr="00C324E7">
        <w:rPr>
          <w:b/>
          <w:noProof/>
          <w:sz w:val="22"/>
          <w:szCs w:val="22"/>
          <w:lang w:val="ru-RU"/>
        </w:rPr>
        <w:t xml:space="preserve">: </w:t>
      </w:r>
    </w:p>
    <w:p w:rsidR="002B6D8B" w:rsidRPr="00C324E7" w:rsidRDefault="002B6D8B" w:rsidP="002B6D8B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Врст</w:t>
      </w:r>
      <w:r w:rsidRPr="00C324E7">
        <w:rPr>
          <w:noProof/>
          <w:sz w:val="22"/>
          <w:szCs w:val="22"/>
          <w:lang w:val="en-US"/>
        </w:rPr>
        <w:t>a</w:t>
      </w:r>
      <w:r>
        <w:rPr>
          <w:noProof/>
          <w:sz w:val="22"/>
          <w:szCs w:val="22"/>
        </w:rPr>
        <w:t xml:space="preserve"> </w:t>
      </w:r>
      <w:r w:rsidRPr="00BB28D5">
        <w:rPr>
          <w:noProof/>
          <w:sz w:val="22"/>
          <w:szCs w:val="22"/>
          <w:lang w:val="ru-RU"/>
        </w:rPr>
        <w:t>слова</w:t>
      </w:r>
      <w:r w:rsidRPr="00C324E7">
        <w:rPr>
          <w:noProof/>
          <w:sz w:val="22"/>
          <w:szCs w:val="22"/>
          <w:lang w:val="ru-RU"/>
        </w:rPr>
        <w:t xml:space="preserve">: </w:t>
      </w:r>
      <w:r w:rsidRPr="00C324E7">
        <w:rPr>
          <w:noProof/>
          <w:sz w:val="22"/>
          <w:szCs w:val="22"/>
          <w:lang w:val="en-US"/>
        </w:rPr>
        <w:t>Times</w:t>
      </w:r>
      <w:r>
        <w:rPr>
          <w:noProof/>
          <w:sz w:val="22"/>
          <w:szCs w:val="22"/>
        </w:rPr>
        <w:t xml:space="preserve"> </w:t>
      </w:r>
      <w:r w:rsidRPr="00C324E7">
        <w:rPr>
          <w:noProof/>
          <w:sz w:val="22"/>
          <w:szCs w:val="22"/>
          <w:lang w:val="en-US"/>
        </w:rPr>
        <w:t>New</w:t>
      </w:r>
      <w:r>
        <w:rPr>
          <w:noProof/>
          <w:sz w:val="22"/>
          <w:szCs w:val="22"/>
        </w:rPr>
        <w:t xml:space="preserve"> </w:t>
      </w:r>
      <w:r w:rsidRPr="00C324E7">
        <w:rPr>
          <w:noProof/>
          <w:sz w:val="22"/>
          <w:szCs w:val="22"/>
          <w:lang w:val="en-US"/>
        </w:rPr>
        <w:t>Roman</w:t>
      </w:r>
    </w:p>
    <w:p w:rsidR="002B6D8B" w:rsidRPr="00C324E7" w:rsidRDefault="002B6D8B" w:rsidP="002B6D8B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Величина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слова</w:t>
      </w:r>
      <w:r w:rsidRPr="00C324E7">
        <w:rPr>
          <w:noProof/>
          <w:sz w:val="22"/>
          <w:szCs w:val="22"/>
          <w:lang w:val="ru-RU"/>
        </w:rPr>
        <w:t>: 12</w:t>
      </w:r>
    </w:p>
    <w:p w:rsidR="002B6D8B" w:rsidRPr="00C324E7" w:rsidRDefault="002B6D8B" w:rsidP="002B6D8B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проред</w:t>
      </w:r>
      <w:r w:rsidRPr="00C324E7">
        <w:rPr>
          <w:noProof/>
          <w:sz w:val="22"/>
          <w:szCs w:val="22"/>
          <w:lang w:val="ru-RU"/>
        </w:rPr>
        <w:t>: 1.5</w:t>
      </w:r>
    </w:p>
    <w:p w:rsidR="002B6D8B" w:rsidRPr="00C324E7" w:rsidRDefault="002B6D8B" w:rsidP="002B6D8B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поравњање</w:t>
      </w:r>
      <w:r w:rsidRPr="00C324E7">
        <w:rPr>
          <w:noProof/>
          <w:sz w:val="22"/>
          <w:szCs w:val="22"/>
          <w:lang w:val="ru-RU"/>
        </w:rPr>
        <w:t xml:space="preserve">: </w:t>
      </w:r>
      <w:r w:rsidRPr="00BB28D5">
        <w:rPr>
          <w:noProof/>
          <w:sz w:val="22"/>
          <w:szCs w:val="22"/>
          <w:lang w:val="ru-RU"/>
        </w:rPr>
        <w:t>обострано</w:t>
      </w:r>
    </w:p>
    <w:p w:rsidR="002B6D8B" w:rsidRPr="00C324E7" w:rsidRDefault="002B6D8B" w:rsidP="002B6D8B">
      <w:pPr>
        <w:spacing w:line="360" w:lineRule="auto"/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насловна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страна</w:t>
      </w:r>
      <w:r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садржи</w:t>
      </w:r>
      <w:r w:rsidRPr="00C324E7">
        <w:rPr>
          <w:noProof/>
          <w:sz w:val="22"/>
          <w:szCs w:val="22"/>
          <w:lang w:val="ru-RU"/>
        </w:rPr>
        <w:t>:</w:t>
      </w:r>
    </w:p>
    <w:p w:rsidR="002B6D8B" w:rsidRPr="00C324E7" w:rsidRDefault="002B6D8B" w:rsidP="002B6D8B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 xml:space="preserve">назив универзитета и факултета </w:t>
      </w:r>
    </w:p>
    <w:p w:rsidR="002B6D8B" w:rsidRPr="00C324E7" w:rsidRDefault="002B6D8B" w:rsidP="002B6D8B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редни број или назив модула</w:t>
      </w:r>
    </w:p>
    <w:p w:rsidR="002B6D8B" w:rsidRPr="00C324E7" w:rsidRDefault="002B6D8B" w:rsidP="002B6D8B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недељу наставе</w:t>
      </w:r>
    </w:p>
    <w:p w:rsidR="002B6D8B" w:rsidRPr="00C324E7" w:rsidRDefault="002B6D8B" w:rsidP="002B6D8B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наслов рада</w:t>
      </w:r>
    </w:p>
    <w:p w:rsidR="002B6D8B" w:rsidRPr="00C324E7" w:rsidRDefault="002B6D8B" w:rsidP="002B6D8B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 xml:space="preserve">име </w:t>
      </w:r>
      <w:r>
        <w:rPr>
          <w:noProof/>
          <w:sz w:val="22"/>
          <w:szCs w:val="22"/>
        </w:rPr>
        <w:t xml:space="preserve">и презиме </w:t>
      </w:r>
      <w:r w:rsidRPr="00C324E7">
        <w:rPr>
          <w:noProof/>
          <w:sz w:val="22"/>
          <w:szCs w:val="22"/>
        </w:rPr>
        <w:t>аутора</w:t>
      </w:r>
    </w:p>
    <w:p w:rsidR="002B6D8B" w:rsidRPr="00C324E7" w:rsidRDefault="002B6D8B" w:rsidP="002B6D8B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школску годину</w:t>
      </w:r>
    </w:p>
    <w:p w:rsidR="002B6D8B" w:rsidRPr="00C324E7" w:rsidRDefault="002B6D8B" w:rsidP="002B6D8B">
      <w:pPr>
        <w:spacing w:line="360" w:lineRule="auto"/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последња страница сваког рада мора да садржи следеће табеле за оцењивање: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7"/>
        <w:gridCol w:w="5541"/>
      </w:tblGrid>
      <w:tr w:rsidR="002B6D8B" w:rsidRPr="009E25AB" w:rsidTr="00CD00E5">
        <w:trPr>
          <w:trHeight w:val="454"/>
          <w:jc w:val="center"/>
        </w:trPr>
        <w:tc>
          <w:tcPr>
            <w:tcW w:w="2267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Докторанд</w:t>
            </w:r>
            <w:r w:rsidRPr="009E25AB">
              <w:rPr>
                <w:noProof/>
                <w:sz w:val="16"/>
                <w:szCs w:val="16"/>
              </w:rPr>
              <w:t xml:space="preserve">: </w:t>
            </w:r>
          </w:p>
        </w:tc>
        <w:tc>
          <w:tcPr>
            <w:tcW w:w="2733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</w:p>
        </w:tc>
      </w:tr>
      <w:tr w:rsidR="002B6D8B" w:rsidRPr="009E25AB" w:rsidTr="00CD00E5">
        <w:trPr>
          <w:trHeight w:val="454"/>
          <w:jc w:val="center"/>
        </w:trPr>
        <w:tc>
          <w:tcPr>
            <w:tcW w:w="2267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Недеља наставе:</w:t>
            </w:r>
          </w:p>
        </w:tc>
        <w:tc>
          <w:tcPr>
            <w:tcW w:w="2733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D8B" w:rsidRPr="009E25AB" w:rsidTr="00CD00E5">
        <w:trPr>
          <w:trHeight w:val="454"/>
          <w:jc w:val="center"/>
        </w:trPr>
        <w:tc>
          <w:tcPr>
            <w:tcW w:w="2267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Наслов семинарског рада:</w:t>
            </w:r>
          </w:p>
        </w:tc>
        <w:tc>
          <w:tcPr>
            <w:tcW w:w="2733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</w:p>
        </w:tc>
      </w:tr>
      <w:tr w:rsidR="002B6D8B" w:rsidRPr="009E25AB" w:rsidTr="00CD00E5">
        <w:trPr>
          <w:trHeight w:val="454"/>
          <w:jc w:val="center"/>
        </w:trPr>
        <w:tc>
          <w:tcPr>
            <w:tcW w:w="2267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Наставник:</w:t>
            </w:r>
          </w:p>
        </w:tc>
        <w:tc>
          <w:tcPr>
            <w:tcW w:w="2733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</w:p>
        </w:tc>
      </w:tr>
      <w:tr w:rsidR="002B6D8B" w:rsidRPr="009E25AB" w:rsidTr="00CD00E5">
        <w:trPr>
          <w:trHeight w:val="454"/>
          <w:jc w:val="center"/>
        </w:trPr>
        <w:tc>
          <w:tcPr>
            <w:tcW w:w="2267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Оцена:</w:t>
            </w:r>
          </w:p>
        </w:tc>
        <w:tc>
          <w:tcPr>
            <w:tcW w:w="2733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2B6D8B" w:rsidRPr="009E25AB" w:rsidRDefault="002B6D8B" w:rsidP="002B6D8B">
      <w:pPr>
        <w:rPr>
          <w:noProof/>
          <w:sz w:val="16"/>
          <w:szCs w:val="16"/>
        </w:rPr>
      </w:pPr>
    </w:p>
    <w:p w:rsidR="002B6D8B" w:rsidRPr="009E25AB" w:rsidRDefault="002B6D8B" w:rsidP="002B6D8B">
      <w:pPr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 xml:space="preserve">Скала за оцењивање: </w:t>
      </w:r>
    </w:p>
    <w:p w:rsidR="002B6D8B" w:rsidRPr="009E25AB" w:rsidRDefault="002B6D8B" w:rsidP="002B6D8B">
      <w:pPr>
        <w:ind w:left="720"/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>1 - значи да стандард није досегнут</w:t>
      </w:r>
    </w:p>
    <w:p w:rsidR="002B6D8B" w:rsidRPr="009E25AB" w:rsidRDefault="002B6D8B" w:rsidP="002B6D8B">
      <w:pPr>
        <w:ind w:left="720"/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>3 – значи да је стандард постигнут</w:t>
      </w:r>
    </w:p>
    <w:p w:rsidR="002B6D8B" w:rsidRPr="009E25AB" w:rsidRDefault="002B6D8B" w:rsidP="002B6D8B">
      <w:pPr>
        <w:ind w:left="720"/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>5 – значи да је рад креативнији од уобичајеног</w:t>
      </w:r>
    </w:p>
    <w:p w:rsidR="002B6D8B" w:rsidRPr="009E25AB" w:rsidRDefault="002B6D8B" w:rsidP="002B6D8B">
      <w:pPr>
        <w:ind w:left="720"/>
        <w:rPr>
          <w:i/>
          <w:noProof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2"/>
        <w:gridCol w:w="638"/>
        <w:gridCol w:w="639"/>
        <w:gridCol w:w="639"/>
        <w:gridCol w:w="639"/>
        <w:gridCol w:w="641"/>
      </w:tblGrid>
      <w:tr w:rsidR="002B6D8B" w:rsidRPr="009E25AB" w:rsidTr="00CD00E5">
        <w:trPr>
          <w:trHeight w:val="567"/>
          <w:jc w:val="center"/>
        </w:trPr>
        <w:tc>
          <w:tcPr>
            <w:tcW w:w="3424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Кохерентност (логичка повезаност и доследност)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2B6D8B" w:rsidRPr="009E25AB" w:rsidTr="00CD00E5">
        <w:trPr>
          <w:trHeight w:val="567"/>
          <w:jc w:val="center"/>
        </w:trPr>
        <w:tc>
          <w:tcPr>
            <w:tcW w:w="3424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Потпуност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2B6D8B" w:rsidRPr="009E25AB" w:rsidTr="00CD00E5">
        <w:trPr>
          <w:trHeight w:val="567"/>
          <w:jc w:val="center"/>
        </w:trPr>
        <w:tc>
          <w:tcPr>
            <w:tcW w:w="3424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Подесност (прилагођеност задатим условима)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2B6D8B" w:rsidRPr="009E25AB" w:rsidTr="00CD00E5">
        <w:trPr>
          <w:trHeight w:val="567"/>
          <w:jc w:val="center"/>
        </w:trPr>
        <w:tc>
          <w:tcPr>
            <w:tcW w:w="3424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Релевантност (однос досегнутих циљеви и детаља)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2B6D8B" w:rsidRPr="009E25AB" w:rsidTr="00CD00E5">
        <w:trPr>
          <w:trHeight w:val="567"/>
          <w:jc w:val="center"/>
        </w:trPr>
        <w:tc>
          <w:tcPr>
            <w:tcW w:w="3424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Квалитет форматирања текста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2B6D8B" w:rsidRPr="009E25AB" w:rsidTr="00CD00E5">
        <w:trPr>
          <w:trHeight w:val="567"/>
          <w:jc w:val="center"/>
        </w:trPr>
        <w:tc>
          <w:tcPr>
            <w:tcW w:w="3424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 xml:space="preserve">Време </w:t>
            </w:r>
          </w:p>
        </w:tc>
        <w:tc>
          <w:tcPr>
            <w:tcW w:w="1576" w:type="pct"/>
            <w:gridSpan w:val="5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Кашњење у слању радова смањује оцену</w:t>
            </w:r>
          </w:p>
        </w:tc>
      </w:tr>
      <w:tr w:rsidR="002B6D8B" w:rsidRPr="009E25AB" w:rsidTr="00CD00E5">
        <w:trPr>
          <w:trHeight w:val="567"/>
          <w:jc w:val="center"/>
        </w:trPr>
        <w:tc>
          <w:tcPr>
            <w:tcW w:w="3424" w:type="pct"/>
            <w:vAlign w:val="center"/>
          </w:tcPr>
          <w:p w:rsidR="002B6D8B" w:rsidRPr="009E25AB" w:rsidRDefault="002B6D8B" w:rsidP="00CD00E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Σ</w:t>
            </w:r>
          </w:p>
        </w:tc>
        <w:tc>
          <w:tcPr>
            <w:tcW w:w="1576" w:type="pct"/>
            <w:gridSpan w:val="5"/>
            <w:vAlign w:val="center"/>
          </w:tcPr>
          <w:p w:rsidR="002B6D8B" w:rsidRPr="009E25AB" w:rsidRDefault="002B6D8B" w:rsidP="00CD00E5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2B6D8B" w:rsidRDefault="002B6D8B" w:rsidP="002B6D8B">
      <w:pPr>
        <w:rPr>
          <w:noProof/>
          <w:sz w:val="16"/>
          <w:szCs w:val="16"/>
        </w:rPr>
      </w:pPr>
    </w:p>
    <w:p w:rsidR="002B6D8B" w:rsidRDefault="002B6D8B" w:rsidP="002B6D8B">
      <w:pPr>
        <w:rPr>
          <w:noProof/>
          <w:sz w:val="16"/>
          <w:szCs w:val="16"/>
        </w:rPr>
      </w:pPr>
      <w:r w:rsidRPr="009E25AB">
        <w:rPr>
          <w:noProof/>
          <w:sz w:val="16"/>
          <w:szCs w:val="16"/>
        </w:rPr>
        <w:t xml:space="preserve">Коментар: </w:t>
      </w:r>
    </w:p>
    <w:p w:rsidR="002B6D8B" w:rsidRPr="00FA4FAA" w:rsidRDefault="002B6D8B" w:rsidP="002B6D8B">
      <w:pPr>
        <w:rPr>
          <w:sz w:val="28"/>
        </w:rPr>
      </w:pPr>
    </w:p>
    <w:p w:rsidR="00642DD4" w:rsidRPr="00FA4FAA" w:rsidRDefault="00642DD4" w:rsidP="00FA4FAA">
      <w:pPr>
        <w:rPr>
          <w:sz w:val="28"/>
        </w:rPr>
      </w:pPr>
    </w:p>
    <w:sectPr w:rsidR="00642DD4" w:rsidRPr="00FA4FAA" w:rsidSect="00FA4FAA"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9A" w:rsidRDefault="008F3B9A" w:rsidP="000E45EA">
      <w:r>
        <w:separator/>
      </w:r>
    </w:p>
  </w:endnote>
  <w:endnote w:type="continuationSeparator" w:id="0">
    <w:p w:rsidR="008F3B9A" w:rsidRDefault="008F3B9A" w:rsidP="000E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9A" w:rsidRDefault="008F3B9A" w:rsidP="000E45EA">
      <w:r>
        <w:separator/>
      </w:r>
    </w:p>
  </w:footnote>
  <w:footnote w:type="continuationSeparator" w:id="0">
    <w:p w:rsidR="008F3B9A" w:rsidRDefault="008F3B9A" w:rsidP="000E4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8D0"/>
    <w:multiLevelType w:val="hybridMultilevel"/>
    <w:tmpl w:val="C11CCA4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6BE6"/>
    <w:multiLevelType w:val="hybridMultilevel"/>
    <w:tmpl w:val="40208638"/>
    <w:lvl w:ilvl="0" w:tplc="AD04F0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8A8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9220FEE"/>
    <w:multiLevelType w:val="hybridMultilevel"/>
    <w:tmpl w:val="AAC020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14957"/>
    <w:multiLevelType w:val="hybridMultilevel"/>
    <w:tmpl w:val="285CD5E0"/>
    <w:lvl w:ilvl="0" w:tplc="80802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6A80"/>
    <w:multiLevelType w:val="hybridMultilevel"/>
    <w:tmpl w:val="6518A2E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B254F5"/>
    <w:multiLevelType w:val="hybridMultilevel"/>
    <w:tmpl w:val="F028B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D06A2"/>
    <w:multiLevelType w:val="hybridMultilevel"/>
    <w:tmpl w:val="B972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0473B"/>
    <w:multiLevelType w:val="hybridMultilevel"/>
    <w:tmpl w:val="78A27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314CD"/>
    <w:multiLevelType w:val="hybridMultilevel"/>
    <w:tmpl w:val="910E6D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39215C7C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97E2070"/>
    <w:multiLevelType w:val="hybridMultilevel"/>
    <w:tmpl w:val="C83A0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36E9F"/>
    <w:multiLevelType w:val="hybridMultilevel"/>
    <w:tmpl w:val="4CD84C4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430008"/>
    <w:multiLevelType w:val="hybridMultilevel"/>
    <w:tmpl w:val="E74AC052"/>
    <w:lvl w:ilvl="0" w:tplc="9DCC3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FB7709"/>
    <w:multiLevelType w:val="multilevel"/>
    <w:tmpl w:val="E162232C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>
    <w:nsid w:val="583B0C89"/>
    <w:multiLevelType w:val="hybridMultilevel"/>
    <w:tmpl w:val="D85AAD46"/>
    <w:lvl w:ilvl="0" w:tplc="005E6BAA">
      <w:start w:val="1"/>
      <w:numFmt w:val="decimal"/>
      <w:lvlText w:val="%1."/>
      <w:lvlJc w:val="left"/>
      <w:pPr>
        <w:ind w:left="786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30849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6D33BB2"/>
    <w:multiLevelType w:val="hybridMultilevel"/>
    <w:tmpl w:val="60E8406A"/>
    <w:lvl w:ilvl="0" w:tplc="B764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830322"/>
    <w:multiLevelType w:val="hybridMultilevel"/>
    <w:tmpl w:val="6CDCCE4E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A35637"/>
    <w:multiLevelType w:val="hybridMultilevel"/>
    <w:tmpl w:val="93EEABCE"/>
    <w:lvl w:ilvl="0" w:tplc="6DD05F8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E953D5"/>
    <w:multiLevelType w:val="hybridMultilevel"/>
    <w:tmpl w:val="C12AFDA4"/>
    <w:lvl w:ilvl="0" w:tplc="22B6F1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21"/>
  </w:num>
  <w:num w:numId="5">
    <w:abstractNumId w:val="15"/>
  </w:num>
  <w:num w:numId="6">
    <w:abstractNumId w:val="20"/>
  </w:num>
  <w:num w:numId="7">
    <w:abstractNumId w:val="18"/>
  </w:num>
  <w:num w:numId="8">
    <w:abstractNumId w:val="8"/>
  </w:num>
  <w:num w:numId="9">
    <w:abstractNumId w:val="1"/>
  </w:num>
  <w:num w:numId="10">
    <w:abstractNumId w:val="16"/>
  </w:num>
  <w:num w:numId="11">
    <w:abstractNumId w:val="0"/>
  </w:num>
  <w:num w:numId="12">
    <w:abstractNumId w:val="12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0"/>
  </w:num>
  <w:num w:numId="18">
    <w:abstractNumId w:val="19"/>
  </w:num>
  <w:num w:numId="19">
    <w:abstractNumId w:val="6"/>
  </w:num>
  <w:num w:numId="20">
    <w:abstractNumId w:val="11"/>
  </w:num>
  <w:num w:numId="21">
    <w:abstractNumId w:val="4"/>
  </w:num>
  <w:num w:numId="22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021"/>
    <w:rsid w:val="00000691"/>
    <w:rsid w:val="00007285"/>
    <w:rsid w:val="000079AB"/>
    <w:rsid w:val="000101ED"/>
    <w:rsid w:val="000104DF"/>
    <w:rsid w:val="00011097"/>
    <w:rsid w:val="0001114B"/>
    <w:rsid w:val="00012038"/>
    <w:rsid w:val="00012463"/>
    <w:rsid w:val="00013079"/>
    <w:rsid w:val="00015F75"/>
    <w:rsid w:val="00022370"/>
    <w:rsid w:val="000225AC"/>
    <w:rsid w:val="00022668"/>
    <w:rsid w:val="00024109"/>
    <w:rsid w:val="0002412E"/>
    <w:rsid w:val="0002428F"/>
    <w:rsid w:val="0002439D"/>
    <w:rsid w:val="000250A5"/>
    <w:rsid w:val="00035CBA"/>
    <w:rsid w:val="00041AE6"/>
    <w:rsid w:val="00042B1B"/>
    <w:rsid w:val="00044ED0"/>
    <w:rsid w:val="00045F5A"/>
    <w:rsid w:val="00046205"/>
    <w:rsid w:val="000473B6"/>
    <w:rsid w:val="000506F4"/>
    <w:rsid w:val="000524CA"/>
    <w:rsid w:val="000555E3"/>
    <w:rsid w:val="00056697"/>
    <w:rsid w:val="00057864"/>
    <w:rsid w:val="00060874"/>
    <w:rsid w:val="000700FF"/>
    <w:rsid w:val="00070A73"/>
    <w:rsid w:val="00071AE2"/>
    <w:rsid w:val="000743F6"/>
    <w:rsid w:val="00074C64"/>
    <w:rsid w:val="0007544E"/>
    <w:rsid w:val="00076057"/>
    <w:rsid w:val="00082A4E"/>
    <w:rsid w:val="00084395"/>
    <w:rsid w:val="000846B8"/>
    <w:rsid w:val="00085DD2"/>
    <w:rsid w:val="00086F16"/>
    <w:rsid w:val="0008768A"/>
    <w:rsid w:val="00087992"/>
    <w:rsid w:val="00091C4D"/>
    <w:rsid w:val="000945E9"/>
    <w:rsid w:val="00094F7A"/>
    <w:rsid w:val="00095A30"/>
    <w:rsid w:val="000970E7"/>
    <w:rsid w:val="000A161F"/>
    <w:rsid w:val="000A3415"/>
    <w:rsid w:val="000A4EA2"/>
    <w:rsid w:val="000A59A4"/>
    <w:rsid w:val="000A6262"/>
    <w:rsid w:val="000B0548"/>
    <w:rsid w:val="000B3E6D"/>
    <w:rsid w:val="000B3ED5"/>
    <w:rsid w:val="000C1DB6"/>
    <w:rsid w:val="000C4A6C"/>
    <w:rsid w:val="000C657F"/>
    <w:rsid w:val="000C66E5"/>
    <w:rsid w:val="000C6AC9"/>
    <w:rsid w:val="000C6E3D"/>
    <w:rsid w:val="000C6F1D"/>
    <w:rsid w:val="000C759E"/>
    <w:rsid w:val="000D04FB"/>
    <w:rsid w:val="000D13FB"/>
    <w:rsid w:val="000D2764"/>
    <w:rsid w:val="000D5583"/>
    <w:rsid w:val="000E32A2"/>
    <w:rsid w:val="000E35CB"/>
    <w:rsid w:val="000E45EA"/>
    <w:rsid w:val="000E70F8"/>
    <w:rsid w:val="000E79B9"/>
    <w:rsid w:val="000F1410"/>
    <w:rsid w:val="001023F6"/>
    <w:rsid w:val="001025E6"/>
    <w:rsid w:val="0010730C"/>
    <w:rsid w:val="00107E24"/>
    <w:rsid w:val="001145E1"/>
    <w:rsid w:val="001162D5"/>
    <w:rsid w:val="00116550"/>
    <w:rsid w:val="00116AD4"/>
    <w:rsid w:val="001170C0"/>
    <w:rsid w:val="001202A7"/>
    <w:rsid w:val="001218AC"/>
    <w:rsid w:val="00121AB2"/>
    <w:rsid w:val="00125994"/>
    <w:rsid w:val="00125AA8"/>
    <w:rsid w:val="00131B40"/>
    <w:rsid w:val="00136F3E"/>
    <w:rsid w:val="001408C9"/>
    <w:rsid w:val="00141BD8"/>
    <w:rsid w:val="00143363"/>
    <w:rsid w:val="00165C3A"/>
    <w:rsid w:val="00170CD2"/>
    <w:rsid w:val="00174971"/>
    <w:rsid w:val="0017501A"/>
    <w:rsid w:val="00176232"/>
    <w:rsid w:val="00181B3A"/>
    <w:rsid w:val="00181D40"/>
    <w:rsid w:val="001826EC"/>
    <w:rsid w:val="00184357"/>
    <w:rsid w:val="001922B1"/>
    <w:rsid w:val="0019361E"/>
    <w:rsid w:val="00195EF6"/>
    <w:rsid w:val="0019766A"/>
    <w:rsid w:val="001A13D4"/>
    <w:rsid w:val="001A3316"/>
    <w:rsid w:val="001A3656"/>
    <w:rsid w:val="001A728A"/>
    <w:rsid w:val="001B2566"/>
    <w:rsid w:val="001B668B"/>
    <w:rsid w:val="001B7547"/>
    <w:rsid w:val="001C0974"/>
    <w:rsid w:val="001C09C9"/>
    <w:rsid w:val="001D123B"/>
    <w:rsid w:val="001D45C2"/>
    <w:rsid w:val="001D4A82"/>
    <w:rsid w:val="001E02F9"/>
    <w:rsid w:val="001E126D"/>
    <w:rsid w:val="001E35B7"/>
    <w:rsid w:val="001E56D2"/>
    <w:rsid w:val="001F07C9"/>
    <w:rsid w:val="001F1725"/>
    <w:rsid w:val="001F1871"/>
    <w:rsid w:val="001F1BC0"/>
    <w:rsid w:val="001F2B7C"/>
    <w:rsid w:val="001F4DF7"/>
    <w:rsid w:val="001F6599"/>
    <w:rsid w:val="00202554"/>
    <w:rsid w:val="00205752"/>
    <w:rsid w:val="00205832"/>
    <w:rsid w:val="00207DC4"/>
    <w:rsid w:val="00210A1A"/>
    <w:rsid w:val="00211E5A"/>
    <w:rsid w:val="00212FCA"/>
    <w:rsid w:val="00213039"/>
    <w:rsid w:val="00216321"/>
    <w:rsid w:val="002167D4"/>
    <w:rsid w:val="00217CB3"/>
    <w:rsid w:val="002250E2"/>
    <w:rsid w:val="00225942"/>
    <w:rsid w:val="00225974"/>
    <w:rsid w:val="0023257B"/>
    <w:rsid w:val="00233208"/>
    <w:rsid w:val="00234125"/>
    <w:rsid w:val="00236D21"/>
    <w:rsid w:val="00242201"/>
    <w:rsid w:val="002455C2"/>
    <w:rsid w:val="00247068"/>
    <w:rsid w:val="00247E31"/>
    <w:rsid w:val="002500E9"/>
    <w:rsid w:val="00250B0C"/>
    <w:rsid w:val="00250FBB"/>
    <w:rsid w:val="00252CDB"/>
    <w:rsid w:val="0025343D"/>
    <w:rsid w:val="00255605"/>
    <w:rsid w:val="00256166"/>
    <w:rsid w:val="002601BC"/>
    <w:rsid w:val="002607E6"/>
    <w:rsid w:val="00263460"/>
    <w:rsid w:val="00263B8C"/>
    <w:rsid w:val="00263B98"/>
    <w:rsid w:val="00263C39"/>
    <w:rsid w:val="00265956"/>
    <w:rsid w:val="00271F4B"/>
    <w:rsid w:val="0027329E"/>
    <w:rsid w:val="00277184"/>
    <w:rsid w:val="0028367A"/>
    <w:rsid w:val="00283D5B"/>
    <w:rsid w:val="00292889"/>
    <w:rsid w:val="00292F6F"/>
    <w:rsid w:val="002A1DFD"/>
    <w:rsid w:val="002A21C7"/>
    <w:rsid w:val="002A58A4"/>
    <w:rsid w:val="002A6682"/>
    <w:rsid w:val="002B04E1"/>
    <w:rsid w:val="002B31BD"/>
    <w:rsid w:val="002B6188"/>
    <w:rsid w:val="002B6D8B"/>
    <w:rsid w:val="002C4CB9"/>
    <w:rsid w:val="002C5592"/>
    <w:rsid w:val="002C6D1F"/>
    <w:rsid w:val="002D0701"/>
    <w:rsid w:val="002D2BD9"/>
    <w:rsid w:val="002D5EA9"/>
    <w:rsid w:val="002D73A7"/>
    <w:rsid w:val="002D7A2F"/>
    <w:rsid w:val="002E304D"/>
    <w:rsid w:val="002E493B"/>
    <w:rsid w:val="002F5081"/>
    <w:rsid w:val="00300676"/>
    <w:rsid w:val="00301BC7"/>
    <w:rsid w:val="00302693"/>
    <w:rsid w:val="003109E1"/>
    <w:rsid w:val="003112CC"/>
    <w:rsid w:val="00314C86"/>
    <w:rsid w:val="00315BF9"/>
    <w:rsid w:val="003167EB"/>
    <w:rsid w:val="00317D01"/>
    <w:rsid w:val="003303F3"/>
    <w:rsid w:val="00330CFD"/>
    <w:rsid w:val="003336F2"/>
    <w:rsid w:val="00333EED"/>
    <w:rsid w:val="0033420A"/>
    <w:rsid w:val="003419F2"/>
    <w:rsid w:val="00341E7E"/>
    <w:rsid w:val="00342390"/>
    <w:rsid w:val="00342C05"/>
    <w:rsid w:val="00342CA2"/>
    <w:rsid w:val="003441F7"/>
    <w:rsid w:val="0034445A"/>
    <w:rsid w:val="00345446"/>
    <w:rsid w:val="00345F00"/>
    <w:rsid w:val="00351BFA"/>
    <w:rsid w:val="00356DDE"/>
    <w:rsid w:val="003637ED"/>
    <w:rsid w:val="00363CB3"/>
    <w:rsid w:val="0036599E"/>
    <w:rsid w:val="00366CBD"/>
    <w:rsid w:val="003674CD"/>
    <w:rsid w:val="003700CB"/>
    <w:rsid w:val="00374C6C"/>
    <w:rsid w:val="00374C89"/>
    <w:rsid w:val="00375F17"/>
    <w:rsid w:val="0037690A"/>
    <w:rsid w:val="003839E6"/>
    <w:rsid w:val="00384023"/>
    <w:rsid w:val="00386336"/>
    <w:rsid w:val="00391871"/>
    <w:rsid w:val="00392CFA"/>
    <w:rsid w:val="00392FB9"/>
    <w:rsid w:val="003935A0"/>
    <w:rsid w:val="00396CED"/>
    <w:rsid w:val="003A6636"/>
    <w:rsid w:val="003A6CE7"/>
    <w:rsid w:val="003B2A78"/>
    <w:rsid w:val="003B2F6B"/>
    <w:rsid w:val="003B5009"/>
    <w:rsid w:val="003B73EA"/>
    <w:rsid w:val="003B75D6"/>
    <w:rsid w:val="003C3614"/>
    <w:rsid w:val="003C579F"/>
    <w:rsid w:val="003D1D26"/>
    <w:rsid w:val="003D325D"/>
    <w:rsid w:val="003D751E"/>
    <w:rsid w:val="003E1B95"/>
    <w:rsid w:val="003E4604"/>
    <w:rsid w:val="003F25C6"/>
    <w:rsid w:val="003F273F"/>
    <w:rsid w:val="003F5CB0"/>
    <w:rsid w:val="003F64B3"/>
    <w:rsid w:val="0040158B"/>
    <w:rsid w:val="00401CDF"/>
    <w:rsid w:val="0040661D"/>
    <w:rsid w:val="00406FBD"/>
    <w:rsid w:val="00407D40"/>
    <w:rsid w:val="00410E50"/>
    <w:rsid w:val="00411C61"/>
    <w:rsid w:val="004126DE"/>
    <w:rsid w:val="00412E76"/>
    <w:rsid w:val="004131F3"/>
    <w:rsid w:val="004144CF"/>
    <w:rsid w:val="004204B5"/>
    <w:rsid w:val="00422118"/>
    <w:rsid w:val="0043229D"/>
    <w:rsid w:val="00432C63"/>
    <w:rsid w:val="00434656"/>
    <w:rsid w:val="0043472A"/>
    <w:rsid w:val="00434E03"/>
    <w:rsid w:val="00440C0E"/>
    <w:rsid w:val="00442818"/>
    <w:rsid w:val="00443C93"/>
    <w:rsid w:val="00445157"/>
    <w:rsid w:val="004473B9"/>
    <w:rsid w:val="00453082"/>
    <w:rsid w:val="00453A1C"/>
    <w:rsid w:val="004568BD"/>
    <w:rsid w:val="00462ADC"/>
    <w:rsid w:val="00466B65"/>
    <w:rsid w:val="00466E2E"/>
    <w:rsid w:val="00467E5E"/>
    <w:rsid w:val="00471BC9"/>
    <w:rsid w:val="00473CF2"/>
    <w:rsid w:val="00473EF3"/>
    <w:rsid w:val="0048167E"/>
    <w:rsid w:val="004818C0"/>
    <w:rsid w:val="0048214F"/>
    <w:rsid w:val="00482D73"/>
    <w:rsid w:val="00487193"/>
    <w:rsid w:val="00490EA1"/>
    <w:rsid w:val="00492C48"/>
    <w:rsid w:val="00493707"/>
    <w:rsid w:val="004960FE"/>
    <w:rsid w:val="004A165B"/>
    <w:rsid w:val="004A2015"/>
    <w:rsid w:val="004A3764"/>
    <w:rsid w:val="004A3F3A"/>
    <w:rsid w:val="004A5F32"/>
    <w:rsid w:val="004B27E6"/>
    <w:rsid w:val="004B3B8B"/>
    <w:rsid w:val="004B64D2"/>
    <w:rsid w:val="004B6EFD"/>
    <w:rsid w:val="004C0653"/>
    <w:rsid w:val="004C142C"/>
    <w:rsid w:val="004C4434"/>
    <w:rsid w:val="004C556D"/>
    <w:rsid w:val="004C5E47"/>
    <w:rsid w:val="004C620B"/>
    <w:rsid w:val="004C65B5"/>
    <w:rsid w:val="004C7DE9"/>
    <w:rsid w:val="004D0384"/>
    <w:rsid w:val="004D0ADE"/>
    <w:rsid w:val="004D5F84"/>
    <w:rsid w:val="004D6B79"/>
    <w:rsid w:val="004D6BE0"/>
    <w:rsid w:val="004E1614"/>
    <w:rsid w:val="004E1776"/>
    <w:rsid w:val="004E1973"/>
    <w:rsid w:val="004E2A16"/>
    <w:rsid w:val="004E2C60"/>
    <w:rsid w:val="004E43BD"/>
    <w:rsid w:val="004E4E80"/>
    <w:rsid w:val="004E6CF7"/>
    <w:rsid w:val="004E79C2"/>
    <w:rsid w:val="004E7AC5"/>
    <w:rsid w:val="004E7DF9"/>
    <w:rsid w:val="004F121E"/>
    <w:rsid w:val="004F279A"/>
    <w:rsid w:val="004F2AFB"/>
    <w:rsid w:val="004F67E2"/>
    <w:rsid w:val="0050044C"/>
    <w:rsid w:val="0050125E"/>
    <w:rsid w:val="00502DDA"/>
    <w:rsid w:val="0050370F"/>
    <w:rsid w:val="00505C5F"/>
    <w:rsid w:val="00507E63"/>
    <w:rsid w:val="0051304E"/>
    <w:rsid w:val="00516E49"/>
    <w:rsid w:val="00523913"/>
    <w:rsid w:val="00527C4F"/>
    <w:rsid w:val="0053279B"/>
    <w:rsid w:val="00532C7D"/>
    <w:rsid w:val="00535F27"/>
    <w:rsid w:val="00541399"/>
    <w:rsid w:val="00541EA2"/>
    <w:rsid w:val="005432E8"/>
    <w:rsid w:val="00544745"/>
    <w:rsid w:val="005536D9"/>
    <w:rsid w:val="005539BA"/>
    <w:rsid w:val="0056059A"/>
    <w:rsid w:val="0056090B"/>
    <w:rsid w:val="005636C3"/>
    <w:rsid w:val="00565EF5"/>
    <w:rsid w:val="00570BD6"/>
    <w:rsid w:val="00574BEA"/>
    <w:rsid w:val="00575D43"/>
    <w:rsid w:val="005838BE"/>
    <w:rsid w:val="00587725"/>
    <w:rsid w:val="00590BD8"/>
    <w:rsid w:val="005936E8"/>
    <w:rsid w:val="005954F1"/>
    <w:rsid w:val="005970A8"/>
    <w:rsid w:val="005A6BBC"/>
    <w:rsid w:val="005A7B87"/>
    <w:rsid w:val="005B04A6"/>
    <w:rsid w:val="005B20C2"/>
    <w:rsid w:val="005B4251"/>
    <w:rsid w:val="005B717B"/>
    <w:rsid w:val="005C171D"/>
    <w:rsid w:val="005C48F5"/>
    <w:rsid w:val="005C4E5C"/>
    <w:rsid w:val="005C5321"/>
    <w:rsid w:val="005C5544"/>
    <w:rsid w:val="005C6678"/>
    <w:rsid w:val="005D30A0"/>
    <w:rsid w:val="005D3EC9"/>
    <w:rsid w:val="005D6921"/>
    <w:rsid w:val="005D73B9"/>
    <w:rsid w:val="005E4451"/>
    <w:rsid w:val="005E4590"/>
    <w:rsid w:val="005F431F"/>
    <w:rsid w:val="00601E7F"/>
    <w:rsid w:val="00605AE8"/>
    <w:rsid w:val="00606FFB"/>
    <w:rsid w:val="00607C41"/>
    <w:rsid w:val="00610E92"/>
    <w:rsid w:val="00612B81"/>
    <w:rsid w:val="0061340E"/>
    <w:rsid w:val="00613FDC"/>
    <w:rsid w:val="00617526"/>
    <w:rsid w:val="00620167"/>
    <w:rsid w:val="00620F51"/>
    <w:rsid w:val="00622E5C"/>
    <w:rsid w:val="00623A80"/>
    <w:rsid w:val="00625439"/>
    <w:rsid w:val="006256AA"/>
    <w:rsid w:val="00627AF7"/>
    <w:rsid w:val="006306C3"/>
    <w:rsid w:val="00637802"/>
    <w:rsid w:val="0064250D"/>
    <w:rsid w:val="00642DD4"/>
    <w:rsid w:val="006436BF"/>
    <w:rsid w:val="006438DE"/>
    <w:rsid w:val="00644391"/>
    <w:rsid w:val="00646F6F"/>
    <w:rsid w:val="006500BB"/>
    <w:rsid w:val="006505EB"/>
    <w:rsid w:val="0065267F"/>
    <w:rsid w:val="0065274D"/>
    <w:rsid w:val="006527F5"/>
    <w:rsid w:val="006545D9"/>
    <w:rsid w:val="00656F5F"/>
    <w:rsid w:val="006577D0"/>
    <w:rsid w:val="00663149"/>
    <w:rsid w:val="00663D95"/>
    <w:rsid w:val="006645EA"/>
    <w:rsid w:val="00665A4D"/>
    <w:rsid w:val="00666A72"/>
    <w:rsid w:val="00667104"/>
    <w:rsid w:val="00670471"/>
    <w:rsid w:val="00671EB6"/>
    <w:rsid w:val="00672EB6"/>
    <w:rsid w:val="00680107"/>
    <w:rsid w:val="0068234D"/>
    <w:rsid w:val="00682B44"/>
    <w:rsid w:val="00685F5A"/>
    <w:rsid w:val="00686264"/>
    <w:rsid w:val="006869B9"/>
    <w:rsid w:val="00687689"/>
    <w:rsid w:val="00687719"/>
    <w:rsid w:val="00695004"/>
    <w:rsid w:val="006951FC"/>
    <w:rsid w:val="006963D1"/>
    <w:rsid w:val="00696838"/>
    <w:rsid w:val="00696B6E"/>
    <w:rsid w:val="006A0896"/>
    <w:rsid w:val="006A2564"/>
    <w:rsid w:val="006A4A99"/>
    <w:rsid w:val="006B0266"/>
    <w:rsid w:val="006B0C1A"/>
    <w:rsid w:val="006B279D"/>
    <w:rsid w:val="006B5D75"/>
    <w:rsid w:val="006C188C"/>
    <w:rsid w:val="006C19C6"/>
    <w:rsid w:val="006C1C18"/>
    <w:rsid w:val="006C28E6"/>
    <w:rsid w:val="006C2C61"/>
    <w:rsid w:val="006C3974"/>
    <w:rsid w:val="006C71C2"/>
    <w:rsid w:val="006D1B4D"/>
    <w:rsid w:val="006D3A25"/>
    <w:rsid w:val="006D3BA4"/>
    <w:rsid w:val="006D72BA"/>
    <w:rsid w:val="006E026F"/>
    <w:rsid w:val="006E1070"/>
    <w:rsid w:val="006E20C7"/>
    <w:rsid w:val="006E2D2D"/>
    <w:rsid w:val="006E3910"/>
    <w:rsid w:val="006E4EC5"/>
    <w:rsid w:val="006E6814"/>
    <w:rsid w:val="006E70F1"/>
    <w:rsid w:val="006F0C0C"/>
    <w:rsid w:val="006F3406"/>
    <w:rsid w:val="006F3856"/>
    <w:rsid w:val="006F4BB5"/>
    <w:rsid w:val="006F5C18"/>
    <w:rsid w:val="006F7264"/>
    <w:rsid w:val="006F7F6D"/>
    <w:rsid w:val="007033F2"/>
    <w:rsid w:val="00703A6C"/>
    <w:rsid w:val="007053BB"/>
    <w:rsid w:val="00705725"/>
    <w:rsid w:val="00705E63"/>
    <w:rsid w:val="007065F0"/>
    <w:rsid w:val="00706B67"/>
    <w:rsid w:val="007074D0"/>
    <w:rsid w:val="00711A94"/>
    <w:rsid w:val="00714B16"/>
    <w:rsid w:val="00716E49"/>
    <w:rsid w:val="00720513"/>
    <w:rsid w:val="007210D3"/>
    <w:rsid w:val="00722B17"/>
    <w:rsid w:val="0072573B"/>
    <w:rsid w:val="00727710"/>
    <w:rsid w:val="00730A6A"/>
    <w:rsid w:val="00732655"/>
    <w:rsid w:val="007331BC"/>
    <w:rsid w:val="00737A7E"/>
    <w:rsid w:val="00742946"/>
    <w:rsid w:val="007475D5"/>
    <w:rsid w:val="00755349"/>
    <w:rsid w:val="00756C1B"/>
    <w:rsid w:val="00757F22"/>
    <w:rsid w:val="00771C85"/>
    <w:rsid w:val="007745E2"/>
    <w:rsid w:val="00775989"/>
    <w:rsid w:val="00776E21"/>
    <w:rsid w:val="00781453"/>
    <w:rsid w:val="007827A1"/>
    <w:rsid w:val="0078550A"/>
    <w:rsid w:val="00792C0B"/>
    <w:rsid w:val="00794F5A"/>
    <w:rsid w:val="0079581C"/>
    <w:rsid w:val="00796209"/>
    <w:rsid w:val="0079750E"/>
    <w:rsid w:val="007A43B6"/>
    <w:rsid w:val="007B1B7D"/>
    <w:rsid w:val="007B205D"/>
    <w:rsid w:val="007B20E6"/>
    <w:rsid w:val="007B28DB"/>
    <w:rsid w:val="007B4B7E"/>
    <w:rsid w:val="007B7AB3"/>
    <w:rsid w:val="007B7C3A"/>
    <w:rsid w:val="007C35E8"/>
    <w:rsid w:val="007D3D1C"/>
    <w:rsid w:val="007D48C2"/>
    <w:rsid w:val="007D51D2"/>
    <w:rsid w:val="007E000E"/>
    <w:rsid w:val="007E1422"/>
    <w:rsid w:val="007E2151"/>
    <w:rsid w:val="007E3C88"/>
    <w:rsid w:val="007E6126"/>
    <w:rsid w:val="007E6F0B"/>
    <w:rsid w:val="00804A76"/>
    <w:rsid w:val="00806CDE"/>
    <w:rsid w:val="0080757C"/>
    <w:rsid w:val="008078A3"/>
    <w:rsid w:val="008109FB"/>
    <w:rsid w:val="00811293"/>
    <w:rsid w:val="00811DE2"/>
    <w:rsid w:val="00820B92"/>
    <w:rsid w:val="0082207A"/>
    <w:rsid w:val="00822FD1"/>
    <w:rsid w:val="0082366C"/>
    <w:rsid w:val="00827890"/>
    <w:rsid w:val="00830935"/>
    <w:rsid w:val="008328BC"/>
    <w:rsid w:val="008354D7"/>
    <w:rsid w:val="0083622D"/>
    <w:rsid w:val="00840412"/>
    <w:rsid w:val="00842635"/>
    <w:rsid w:val="008427A3"/>
    <w:rsid w:val="00844351"/>
    <w:rsid w:val="0084544F"/>
    <w:rsid w:val="00846621"/>
    <w:rsid w:val="0084758E"/>
    <w:rsid w:val="008503BD"/>
    <w:rsid w:val="008521E8"/>
    <w:rsid w:val="00852532"/>
    <w:rsid w:val="00852794"/>
    <w:rsid w:val="00855F0B"/>
    <w:rsid w:val="00856523"/>
    <w:rsid w:val="008577DC"/>
    <w:rsid w:val="00862414"/>
    <w:rsid w:val="00870156"/>
    <w:rsid w:val="00871C89"/>
    <w:rsid w:val="00872807"/>
    <w:rsid w:val="00872867"/>
    <w:rsid w:val="00873956"/>
    <w:rsid w:val="00875FF2"/>
    <w:rsid w:val="00877AE6"/>
    <w:rsid w:val="00877DA5"/>
    <w:rsid w:val="00882CD8"/>
    <w:rsid w:val="00883B9C"/>
    <w:rsid w:val="008844DB"/>
    <w:rsid w:val="0088514E"/>
    <w:rsid w:val="0088520F"/>
    <w:rsid w:val="008861C0"/>
    <w:rsid w:val="008865A5"/>
    <w:rsid w:val="008868DC"/>
    <w:rsid w:val="00892535"/>
    <w:rsid w:val="008927C6"/>
    <w:rsid w:val="00892ADF"/>
    <w:rsid w:val="00895850"/>
    <w:rsid w:val="008A106C"/>
    <w:rsid w:val="008A1F30"/>
    <w:rsid w:val="008A2CB6"/>
    <w:rsid w:val="008A48CE"/>
    <w:rsid w:val="008A5D94"/>
    <w:rsid w:val="008B121D"/>
    <w:rsid w:val="008B1A9F"/>
    <w:rsid w:val="008B214E"/>
    <w:rsid w:val="008B2C12"/>
    <w:rsid w:val="008C03E4"/>
    <w:rsid w:val="008C0548"/>
    <w:rsid w:val="008C0C91"/>
    <w:rsid w:val="008C316A"/>
    <w:rsid w:val="008C724D"/>
    <w:rsid w:val="008D1A9A"/>
    <w:rsid w:val="008D20B8"/>
    <w:rsid w:val="008D3538"/>
    <w:rsid w:val="008D59A9"/>
    <w:rsid w:val="008D5A1F"/>
    <w:rsid w:val="008F3189"/>
    <w:rsid w:val="008F3B9A"/>
    <w:rsid w:val="008F5658"/>
    <w:rsid w:val="009006B6"/>
    <w:rsid w:val="00900F4C"/>
    <w:rsid w:val="009028A4"/>
    <w:rsid w:val="0090298B"/>
    <w:rsid w:val="009043EC"/>
    <w:rsid w:val="009048E8"/>
    <w:rsid w:val="00906A13"/>
    <w:rsid w:val="00907FFD"/>
    <w:rsid w:val="0091664D"/>
    <w:rsid w:val="00917406"/>
    <w:rsid w:val="00921E85"/>
    <w:rsid w:val="009220E9"/>
    <w:rsid w:val="009270A3"/>
    <w:rsid w:val="0093044C"/>
    <w:rsid w:val="00930C64"/>
    <w:rsid w:val="0093278E"/>
    <w:rsid w:val="00932FCF"/>
    <w:rsid w:val="00933396"/>
    <w:rsid w:val="0093464F"/>
    <w:rsid w:val="00934ECF"/>
    <w:rsid w:val="009359F9"/>
    <w:rsid w:val="00935E1E"/>
    <w:rsid w:val="00936657"/>
    <w:rsid w:val="00936888"/>
    <w:rsid w:val="0094017B"/>
    <w:rsid w:val="00942C05"/>
    <w:rsid w:val="00945CEF"/>
    <w:rsid w:val="00947542"/>
    <w:rsid w:val="00950CCE"/>
    <w:rsid w:val="009512A5"/>
    <w:rsid w:val="009513ED"/>
    <w:rsid w:val="00956647"/>
    <w:rsid w:val="00963943"/>
    <w:rsid w:val="00964614"/>
    <w:rsid w:val="00964E0B"/>
    <w:rsid w:val="00965F26"/>
    <w:rsid w:val="009805E3"/>
    <w:rsid w:val="00981BBD"/>
    <w:rsid w:val="00983C4E"/>
    <w:rsid w:val="009866CE"/>
    <w:rsid w:val="00987A4D"/>
    <w:rsid w:val="00990696"/>
    <w:rsid w:val="00990BC5"/>
    <w:rsid w:val="0099242C"/>
    <w:rsid w:val="00994D77"/>
    <w:rsid w:val="00997FA1"/>
    <w:rsid w:val="009A01D3"/>
    <w:rsid w:val="009A32B3"/>
    <w:rsid w:val="009A5821"/>
    <w:rsid w:val="009A6050"/>
    <w:rsid w:val="009A6BB8"/>
    <w:rsid w:val="009B01E2"/>
    <w:rsid w:val="009B2AB7"/>
    <w:rsid w:val="009C26D8"/>
    <w:rsid w:val="009C36F1"/>
    <w:rsid w:val="009C68FD"/>
    <w:rsid w:val="009C6F8F"/>
    <w:rsid w:val="009D0709"/>
    <w:rsid w:val="009D2B78"/>
    <w:rsid w:val="009D3F0A"/>
    <w:rsid w:val="009D55CA"/>
    <w:rsid w:val="009D6F95"/>
    <w:rsid w:val="009E17D8"/>
    <w:rsid w:val="009E1AD0"/>
    <w:rsid w:val="009E25AB"/>
    <w:rsid w:val="009E2618"/>
    <w:rsid w:val="009E7AE0"/>
    <w:rsid w:val="009F146A"/>
    <w:rsid w:val="009F557F"/>
    <w:rsid w:val="00A00CD1"/>
    <w:rsid w:val="00A0236A"/>
    <w:rsid w:val="00A04F41"/>
    <w:rsid w:val="00A06560"/>
    <w:rsid w:val="00A06F6E"/>
    <w:rsid w:val="00A06FFF"/>
    <w:rsid w:val="00A0789A"/>
    <w:rsid w:val="00A111AC"/>
    <w:rsid w:val="00A12AEA"/>
    <w:rsid w:val="00A149AE"/>
    <w:rsid w:val="00A159D1"/>
    <w:rsid w:val="00A15CE6"/>
    <w:rsid w:val="00A1613C"/>
    <w:rsid w:val="00A1683E"/>
    <w:rsid w:val="00A17A2D"/>
    <w:rsid w:val="00A21F1D"/>
    <w:rsid w:val="00A22A30"/>
    <w:rsid w:val="00A2311D"/>
    <w:rsid w:val="00A23CF4"/>
    <w:rsid w:val="00A31AB0"/>
    <w:rsid w:val="00A42AA4"/>
    <w:rsid w:val="00A44CDC"/>
    <w:rsid w:val="00A505AE"/>
    <w:rsid w:val="00A52021"/>
    <w:rsid w:val="00A555CE"/>
    <w:rsid w:val="00A56ADA"/>
    <w:rsid w:val="00A6038F"/>
    <w:rsid w:val="00A60FFA"/>
    <w:rsid w:val="00A62119"/>
    <w:rsid w:val="00A67C13"/>
    <w:rsid w:val="00A721F3"/>
    <w:rsid w:val="00A72A26"/>
    <w:rsid w:val="00A73265"/>
    <w:rsid w:val="00A73282"/>
    <w:rsid w:val="00A73F7B"/>
    <w:rsid w:val="00A776FF"/>
    <w:rsid w:val="00A81C26"/>
    <w:rsid w:val="00A84ED7"/>
    <w:rsid w:val="00A861F9"/>
    <w:rsid w:val="00AA526E"/>
    <w:rsid w:val="00AB09FF"/>
    <w:rsid w:val="00AB17E3"/>
    <w:rsid w:val="00AB68A2"/>
    <w:rsid w:val="00AB7295"/>
    <w:rsid w:val="00AC2DC0"/>
    <w:rsid w:val="00AC3736"/>
    <w:rsid w:val="00AC5BBC"/>
    <w:rsid w:val="00AC6258"/>
    <w:rsid w:val="00AD07B1"/>
    <w:rsid w:val="00AD10F6"/>
    <w:rsid w:val="00AD4D18"/>
    <w:rsid w:val="00AD553F"/>
    <w:rsid w:val="00AD7B0B"/>
    <w:rsid w:val="00AE50E6"/>
    <w:rsid w:val="00AE7BEF"/>
    <w:rsid w:val="00AF2337"/>
    <w:rsid w:val="00AF3032"/>
    <w:rsid w:val="00B01C95"/>
    <w:rsid w:val="00B05405"/>
    <w:rsid w:val="00B07B2C"/>
    <w:rsid w:val="00B11AF7"/>
    <w:rsid w:val="00B13087"/>
    <w:rsid w:val="00B131AA"/>
    <w:rsid w:val="00B13E08"/>
    <w:rsid w:val="00B16333"/>
    <w:rsid w:val="00B249A3"/>
    <w:rsid w:val="00B26691"/>
    <w:rsid w:val="00B34A05"/>
    <w:rsid w:val="00B37D53"/>
    <w:rsid w:val="00B40927"/>
    <w:rsid w:val="00B40D4B"/>
    <w:rsid w:val="00B40D50"/>
    <w:rsid w:val="00B40EA6"/>
    <w:rsid w:val="00B4549E"/>
    <w:rsid w:val="00B45DBA"/>
    <w:rsid w:val="00B51324"/>
    <w:rsid w:val="00B568B8"/>
    <w:rsid w:val="00B57C38"/>
    <w:rsid w:val="00B617EA"/>
    <w:rsid w:val="00B62170"/>
    <w:rsid w:val="00B64DDE"/>
    <w:rsid w:val="00B674B5"/>
    <w:rsid w:val="00B7274A"/>
    <w:rsid w:val="00B727A2"/>
    <w:rsid w:val="00B73DDF"/>
    <w:rsid w:val="00B74712"/>
    <w:rsid w:val="00B802A4"/>
    <w:rsid w:val="00B822E0"/>
    <w:rsid w:val="00B87250"/>
    <w:rsid w:val="00B90ABC"/>
    <w:rsid w:val="00B94215"/>
    <w:rsid w:val="00B956A5"/>
    <w:rsid w:val="00BA4B96"/>
    <w:rsid w:val="00BA5F54"/>
    <w:rsid w:val="00BA69E6"/>
    <w:rsid w:val="00BB10D0"/>
    <w:rsid w:val="00BB2770"/>
    <w:rsid w:val="00BB28D5"/>
    <w:rsid w:val="00BB58B1"/>
    <w:rsid w:val="00BC1D91"/>
    <w:rsid w:val="00BC2789"/>
    <w:rsid w:val="00BC53A4"/>
    <w:rsid w:val="00BC5E2A"/>
    <w:rsid w:val="00BD1758"/>
    <w:rsid w:val="00BD3649"/>
    <w:rsid w:val="00BD7225"/>
    <w:rsid w:val="00BE0C17"/>
    <w:rsid w:val="00BE0D21"/>
    <w:rsid w:val="00BE1101"/>
    <w:rsid w:val="00BE369C"/>
    <w:rsid w:val="00BF2F50"/>
    <w:rsid w:val="00BF3F14"/>
    <w:rsid w:val="00C007EA"/>
    <w:rsid w:val="00C0153B"/>
    <w:rsid w:val="00C01953"/>
    <w:rsid w:val="00C02811"/>
    <w:rsid w:val="00C0753C"/>
    <w:rsid w:val="00C13E5A"/>
    <w:rsid w:val="00C14816"/>
    <w:rsid w:val="00C15617"/>
    <w:rsid w:val="00C200A8"/>
    <w:rsid w:val="00C23290"/>
    <w:rsid w:val="00C239A7"/>
    <w:rsid w:val="00C2648A"/>
    <w:rsid w:val="00C31F99"/>
    <w:rsid w:val="00C324E7"/>
    <w:rsid w:val="00C41B7F"/>
    <w:rsid w:val="00C52329"/>
    <w:rsid w:val="00C544D3"/>
    <w:rsid w:val="00C55772"/>
    <w:rsid w:val="00C60832"/>
    <w:rsid w:val="00C61CAF"/>
    <w:rsid w:val="00C66D0C"/>
    <w:rsid w:val="00C67752"/>
    <w:rsid w:val="00C67EFF"/>
    <w:rsid w:val="00C72873"/>
    <w:rsid w:val="00C750BC"/>
    <w:rsid w:val="00C80749"/>
    <w:rsid w:val="00C816C8"/>
    <w:rsid w:val="00C83374"/>
    <w:rsid w:val="00C87BC4"/>
    <w:rsid w:val="00C945E9"/>
    <w:rsid w:val="00C94EEC"/>
    <w:rsid w:val="00C9548C"/>
    <w:rsid w:val="00C96942"/>
    <w:rsid w:val="00C978AB"/>
    <w:rsid w:val="00CB4497"/>
    <w:rsid w:val="00CB5150"/>
    <w:rsid w:val="00CB61D1"/>
    <w:rsid w:val="00CB71C2"/>
    <w:rsid w:val="00CB7DB4"/>
    <w:rsid w:val="00CC139B"/>
    <w:rsid w:val="00CC1DFE"/>
    <w:rsid w:val="00CD00E5"/>
    <w:rsid w:val="00CD5AE1"/>
    <w:rsid w:val="00CD64D4"/>
    <w:rsid w:val="00CD70C5"/>
    <w:rsid w:val="00CE0791"/>
    <w:rsid w:val="00CE3F71"/>
    <w:rsid w:val="00CE757A"/>
    <w:rsid w:val="00CF2E73"/>
    <w:rsid w:val="00CF442F"/>
    <w:rsid w:val="00CF655A"/>
    <w:rsid w:val="00D00F1A"/>
    <w:rsid w:val="00D02871"/>
    <w:rsid w:val="00D029CF"/>
    <w:rsid w:val="00D02E14"/>
    <w:rsid w:val="00D051E2"/>
    <w:rsid w:val="00D146B6"/>
    <w:rsid w:val="00D1568C"/>
    <w:rsid w:val="00D1637E"/>
    <w:rsid w:val="00D21A3B"/>
    <w:rsid w:val="00D26B23"/>
    <w:rsid w:val="00D3478C"/>
    <w:rsid w:val="00D347AC"/>
    <w:rsid w:val="00D37300"/>
    <w:rsid w:val="00D40169"/>
    <w:rsid w:val="00D44210"/>
    <w:rsid w:val="00D47982"/>
    <w:rsid w:val="00D50C81"/>
    <w:rsid w:val="00D52E0F"/>
    <w:rsid w:val="00D5564F"/>
    <w:rsid w:val="00D55A7F"/>
    <w:rsid w:val="00D5756C"/>
    <w:rsid w:val="00D61354"/>
    <w:rsid w:val="00D61F8F"/>
    <w:rsid w:val="00D65EF0"/>
    <w:rsid w:val="00D74F01"/>
    <w:rsid w:val="00D76B1C"/>
    <w:rsid w:val="00D81B25"/>
    <w:rsid w:val="00D827BE"/>
    <w:rsid w:val="00D828BF"/>
    <w:rsid w:val="00D8364F"/>
    <w:rsid w:val="00D843DD"/>
    <w:rsid w:val="00D86E7E"/>
    <w:rsid w:val="00D87B68"/>
    <w:rsid w:val="00D87C13"/>
    <w:rsid w:val="00D932E5"/>
    <w:rsid w:val="00D95FC6"/>
    <w:rsid w:val="00DA2FD1"/>
    <w:rsid w:val="00DA443F"/>
    <w:rsid w:val="00DA5D5B"/>
    <w:rsid w:val="00DA6188"/>
    <w:rsid w:val="00DA7A03"/>
    <w:rsid w:val="00DC350D"/>
    <w:rsid w:val="00DC7BAA"/>
    <w:rsid w:val="00DD1C25"/>
    <w:rsid w:val="00DD619D"/>
    <w:rsid w:val="00DD6464"/>
    <w:rsid w:val="00DD699D"/>
    <w:rsid w:val="00DD6E7A"/>
    <w:rsid w:val="00DD7527"/>
    <w:rsid w:val="00DE066A"/>
    <w:rsid w:val="00DE204E"/>
    <w:rsid w:val="00DF1359"/>
    <w:rsid w:val="00DF151D"/>
    <w:rsid w:val="00DF1E72"/>
    <w:rsid w:val="00DF4DCC"/>
    <w:rsid w:val="00DF5586"/>
    <w:rsid w:val="00DF56F3"/>
    <w:rsid w:val="00DF6568"/>
    <w:rsid w:val="00DF6E63"/>
    <w:rsid w:val="00DF71CD"/>
    <w:rsid w:val="00E018D8"/>
    <w:rsid w:val="00E02679"/>
    <w:rsid w:val="00E033FA"/>
    <w:rsid w:val="00E036F3"/>
    <w:rsid w:val="00E05018"/>
    <w:rsid w:val="00E07660"/>
    <w:rsid w:val="00E129CC"/>
    <w:rsid w:val="00E1417F"/>
    <w:rsid w:val="00E14696"/>
    <w:rsid w:val="00E14DFB"/>
    <w:rsid w:val="00E15DDA"/>
    <w:rsid w:val="00E15E63"/>
    <w:rsid w:val="00E203B7"/>
    <w:rsid w:val="00E2054F"/>
    <w:rsid w:val="00E20AFD"/>
    <w:rsid w:val="00E21491"/>
    <w:rsid w:val="00E21F5A"/>
    <w:rsid w:val="00E220D4"/>
    <w:rsid w:val="00E22552"/>
    <w:rsid w:val="00E2264E"/>
    <w:rsid w:val="00E22BDC"/>
    <w:rsid w:val="00E24048"/>
    <w:rsid w:val="00E24229"/>
    <w:rsid w:val="00E24284"/>
    <w:rsid w:val="00E26310"/>
    <w:rsid w:val="00E26506"/>
    <w:rsid w:val="00E2761B"/>
    <w:rsid w:val="00E349E0"/>
    <w:rsid w:val="00E35357"/>
    <w:rsid w:val="00E378F3"/>
    <w:rsid w:val="00E37CE6"/>
    <w:rsid w:val="00E405E9"/>
    <w:rsid w:val="00E44B1E"/>
    <w:rsid w:val="00E45121"/>
    <w:rsid w:val="00E53877"/>
    <w:rsid w:val="00E5442F"/>
    <w:rsid w:val="00E57539"/>
    <w:rsid w:val="00E63613"/>
    <w:rsid w:val="00E636D1"/>
    <w:rsid w:val="00E64606"/>
    <w:rsid w:val="00E70FC0"/>
    <w:rsid w:val="00E72ECB"/>
    <w:rsid w:val="00E73FD7"/>
    <w:rsid w:val="00E75209"/>
    <w:rsid w:val="00E767E1"/>
    <w:rsid w:val="00E76BC0"/>
    <w:rsid w:val="00E77E63"/>
    <w:rsid w:val="00E80897"/>
    <w:rsid w:val="00E82A9C"/>
    <w:rsid w:val="00E845A1"/>
    <w:rsid w:val="00E90706"/>
    <w:rsid w:val="00E91159"/>
    <w:rsid w:val="00E92085"/>
    <w:rsid w:val="00E974F6"/>
    <w:rsid w:val="00EA01AD"/>
    <w:rsid w:val="00EA01F6"/>
    <w:rsid w:val="00EA04F8"/>
    <w:rsid w:val="00EA26F0"/>
    <w:rsid w:val="00EA345D"/>
    <w:rsid w:val="00EA5716"/>
    <w:rsid w:val="00EB30FB"/>
    <w:rsid w:val="00EB3B0B"/>
    <w:rsid w:val="00EB5DFD"/>
    <w:rsid w:val="00EB67B3"/>
    <w:rsid w:val="00EB7614"/>
    <w:rsid w:val="00EB7C2C"/>
    <w:rsid w:val="00EC179A"/>
    <w:rsid w:val="00EC2736"/>
    <w:rsid w:val="00EC5B9E"/>
    <w:rsid w:val="00ED2FBC"/>
    <w:rsid w:val="00ED60BD"/>
    <w:rsid w:val="00EE3316"/>
    <w:rsid w:val="00EE6885"/>
    <w:rsid w:val="00EE79D4"/>
    <w:rsid w:val="00EF314B"/>
    <w:rsid w:val="00EF3A50"/>
    <w:rsid w:val="00EF4329"/>
    <w:rsid w:val="00EF43A3"/>
    <w:rsid w:val="00EF5B37"/>
    <w:rsid w:val="00F123F7"/>
    <w:rsid w:val="00F16693"/>
    <w:rsid w:val="00F16715"/>
    <w:rsid w:val="00F16DCD"/>
    <w:rsid w:val="00F171AF"/>
    <w:rsid w:val="00F26B19"/>
    <w:rsid w:val="00F31A3E"/>
    <w:rsid w:val="00F31CDD"/>
    <w:rsid w:val="00F36636"/>
    <w:rsid w:val="00F40A57"/>
    <w:rsid w:val="00F41D51"/>
    <w:rsid w:val="00F45037"/>
    <w:rsid w:val="00F45133"/>
    <w:rsid w:val="00F45FBA"/>
    <w:rsid w:val="00F46129"/>
    <w:rsid w:val="00F47866"/>
    <w:rsid w:val="00F50771"/>
    <w:rsid w:val="00F5079C"/>
    <w:rsid w:val="00F50ADD"/>
    <w:rsid w:val="00F51D2B"/>
    <w:rsid w:val="00F52E66"/>
    <w:rsid w:val="00F5535B"/>
    <w:rsid w:val="00F56F72"/>
    <w:rsid w:val="00F56F8F"/>
    <w:rsid w:val="00F6444B"/>
    <w:rsid w:val="00F64F92"/>
    <w:rsid w:val="00F6672B"/>
    <w:rsid w:val="00F669D3"/>
    <w:rsid w:val="00F713B8"/>
    <w:rsid w:val="00F7663C"/>
    <w:rsid w:val="00F802C2"/>
    <w:rsid w:val="00F81B19"/>
    <w:rsid w:val="00F84687"/>
    <w:rsid w:val="00F84863"/>
    <w:rsid w:val="00F84FE1"/>
    <w:rsid w:val="00F91FA2"/>
    <w:rsid w:val="00F91FD6"/>
    <w:rsid w:val="00F94BF3"/>
    <w:rsid w:val="00F95A27"/>
    <w:rsid w:val="00F96A82"/>
    <w:rsid w:val="00F97A84"/>
    <w:rsid w:val="00FA0B3E"/>
    <w:rsid w:val="00FA3752"/>
    <w:rsid w:val="00FA4AA7"/>
    <w:rsid w:val="00FA4E39"/>
    <w:rsid w:val="00FA4FAA"/>
    <w:rsid w:val="00FB0457"/>
    <w:rsid w:val="00FB2C35"/>
    <w:rsid w:val="00FB60A0"/>
    <w:rsid w:val="00FB66AB"/>
    <w:rsid w:val="00FB7DC6"/>
    <w:rsid w:val="00FC29F4"/>
    <w:rsid w:val="00FC31DF"/>
    <w:rsid w:val="00FC4ABC"/>
    <w:rsid w:val="00FC5CA7"/>
    <w:rsid w:val="00FC7E0A"/>
    <w:rsid w:val="00FD1054"/>
    <w:rsid w:val="00FD35B7"/>
    <w:rsid w:val="00FD5676"/>
    <w:rsid w:val="00FE3750"/>
    <w:rsid w:val="00FE52BA"/>
    <w:rsid w:val="00FE6078"/>
    <w:rsid w:val="00FE649C"/>
    <w:rsid w:val="00FF4A39"/>
    <w:rsid w:val="00FF5523"/>
    <w:rsid w:val="00FF623F"/>
    <w:rsid w:val="00FF64D9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3B"/>
    <w:rPr>
      <w:sz w:val="24"/>
      <w:szCs w:val="24"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71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C6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uiPriority w:val="99"/>
    <w:rsid w:val="000C66E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42CA2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3112CC"/>
    <w:rPr>
      <w:rFonts w:cs="Times New Roman"/>
      <w:sz w:val="2"/>
      <w:lang w:val="fr-FR"/>
    </w:rPr>
  </w:style>
  <w:style w:type="character" w:styleId="Hyperlink">
    <w:name w:val="Hyperlink"/>
    <w:uiPriority w:val="99"/>
    <w:rsid w:val="006A089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6A0896"/>
    <w:rPr>
      <w:rFonts w:cs="Times New Roman"/>
      <w:color w:val="800080"/>
      <w:u w:val="single"/>
    </w:rPr>
  </w:style>
  <w:style w:type="table" w:styleId="TableColumns1">
    <w:name w:val="Table Columns 1"/>
    <w:basedOn w:val="TableNormal"/>
    <w:uiPriority w:val="99"/>
    <w:rsid w:val="006C19C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">
    <w:name w:val="email"/>
    <w:uiPriority w:val="99"/>
    <w:rsid w:val="00716E4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E45EA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E45EA"/>
    <w:rPr>
      <w:rFonts w:cs="Times New Roman"/>
      <w:sz w:val="24"/>
      <w:szCs w:val="24"/>
      <w:lang w:val="fr-FR"/>
    </w:rPr>
  </w:style>
  <w:style w:type="character" w:styleId="CommentReference">
    <w:name w:val="annotation reference"/>
    <w:uiPriority w:val="99"/>
    <w:semiHidden/>
    <w:rsid w:val="009B01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01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B01E2"/>
    <w:rPr>
      <w:rFonts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1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B01E2"/>
    <w:rPr>
      <w:rFonts w:cs="Times New Roman"/>
      <w:b/>
      <w:bCs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F4329"/>
    <w:pPr>
      <w:ind w:left="720"/>
      <w:contextualSpacing/>
    </w:pPr>
  </w:style>
  <w:style w:type="character" w:customStyle="1" w:styleId="go">
    <w:name w:val="go"/>
    <w:basedOn w:val="DefaultParagraphFont"/>
    <w:rsid w:val="00CB5150"/>
  </w:style>
  <w:style w:type="character" w:customStyle="1" w:styleId="apple-converted-space">
    <w:name w:val="apple-converted-space"/>
    <w:uiPriority w:val="99"/>
    <w:rsid w:val="003303F3"/>
    <w:rPr>
      <w:rFonts w:cs="Times New Roman"/>
    </w:rPr>
  </w:style>
  <w:style w:type="character" w:customStyle="1" w:styleId="nlmstring-name">
    <w:name w:val="nlm_string-name"/>
    <w:uiPriority w:val="99"/>
    <w:rsid w:val="003303F3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871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C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A501-0E22-4DA8-9E8B-AEB0349B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ИНТЕГРИСАНЕ АКАДЕМСКЕ СТУДИЈА ЗА ДОКТОРА МЕДИЦИНЕ  Школска 2007/2008</vt:lpstr>
    </vt:vector>
  </TitlesOfParts>
  <Company>Home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ИНТЕГРИСАНЕ АКАДЕМСКЕ СТУДИЈА ЗА ДОКТОРА МЕДИЦИНЕ  Школска 2007/2008</dc:title>
  <dc:creator>Nebojsa</dc:creator>
  <cp:lastModifiedBy>381643278702</cp:lastModifiedBy>
  <cp:revision>3</cp:revision>
  <cp:lastPrinted>2019-02-25T10:46:00Z</cp:lastPrinted>
  <dcterms:created xsi:type="dcterms:W3CDTF">2025-03-07T12:04:00Z</dcterms:created>
  <dcterms:modified xsi:type="dcterms:W3CDTF">2026-02-11T06:56:00Z</dcterms:modified>
</cp:coreProperties>
</file>